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464A" w14:textId="02ED9552" w:rsidR="006E3BAA" w:rsidRDefault="006E3BAA">
      <w:pPr>
        <w:spacing w:line="288" w:lineRule="auto"/>
        <w:jc w:val="both"/>
        <w:rPr>
          <w:rFonts w:asciiTheme="majorHAnsi" w:hAnsiTheme="majorHAnsi" w:cstheme="majorHAnsi"/>
          <w:bCs/>
          <w:lang w:val="es-ES_tradnl"/>
        </w:rPr>
      </w:pPr>
    </w:p>
    <w:p w14:paraId="44E3A0A4" w14:textId="77777777" w:rsidR="0064130A" w:rsidRDefault="0064130A">
      <w:pPr>
        <w:spacing w:line="288" w:lineRule="auto"/>
        <w:jc w:val="both"/>
        <w:rPr>
          <w:rFonts w:asciiTheme="majorHAnsi" w:hAnsiTheme="majorHAnsi" w:cstheme="majorHAnsi"/>
          <w:bCs/>
          <w:lang w:val="es-ES_tradnl"/>
        </w:rPr>
      </w:pPr>
    </w:p>
    <w:p w14:paraId="0B48C1B3" w14:textId="77777777" w:rsidR="0064130A" w:rsidRDefault="0064130A">
      <w:pPr>
        <w:spacing w:line="288" w:lineRule="auto"/>
        <w:jc w:val="both"/>
        <w:rPr>
          <w:rFonts w:asciiTheme="majorHAnsi" w:hAnsiTheme="majorHAnsi" w:cstheme="majorHAnsi"/>
          <w:bCs/>
          <w:lang w:val="es-ES_tradnl"/>
        </w:rPr>
      </w:pPr>
    </w:p>
    <w:p w14:paraId="68EDD2AB" w14:textId="77777777" w:rsidR="0064130A" w:rsidRDefault="0064130A">
      <w:pPr>
        <w:spacing w:line="288" w:lineRule="auto"/>
        <w:jc w:val="both"/>
        <w:rPr>
          <w:rFonts w:asciiTheme="majorHAnsi" w:hAnsiTheme="majorHAnsi" w:cstheme="majorHAnsi"/>
          <w:bCs/>
          <w:lang w:val="es-ES_tradnl"/>
        </w:rPr>
      </w:pPr>
    </w:p>
    <w:p w14:paraId="5871919D" w14:textId="77777777" w:rsidR="0064130A" w:rsidRDefault="0064130A">
      <w:pPr>
        <w:spacing w:line="288" w:lineRule="auto"/>
        <w:jc w:val="both"/>
        <w:rPr>
          <w:rFonts w:asciiTheme="majorHAnsi" w:hAnsiTheme="majorHAnsi" w:cstheme="majorHAnsi"/>
          <w:bCs/>
          <w:lang w:val="es-ES_tradnl"/>
        </w:rPr>
      </w:pPr>
    </w:p>
    <w:p w14:paraId="767B7EF0" w14:textId="70A47191" w:rsidR="006E3BAA" w:rsidRPr="0064130A" w:rsidRDefault="006E3BAA" w:rsidP="0064130A">
      <w:pPr>
        <w:pStyle w:val="Ttulo1"/>
        <w:jc w:val="center"/>
        <w:rPr>
          <w:color w:val="002060"/>
        </w:rPr>
      </w:pPr>
    </w:p>
    <w:p w14:paraId="7AC1B957" w14:textId="4D836EFC" w:rsidR="006E3BAA" w:rsidRPr="008C58AE" w:rsidRDefault="0064130A" w:rsidP="0064130A">
      <w:pPr>
        <w:pStyle w:val="Ttulo1"/>
        <w:jc w:val="center"/>
        <w:rPr>
          <w:rFonts w:ascii="Arial" w:hAnsi="Arial" w:cs="Arial"/>
          <w:color w:val="002060"/>
        </w:rPr>
      </w:pPr>
      <w:r w:rsidRPr="008C58AE">
        <w:rPr>
          <w:rFonts w:ascii="Arial" w:hAnsi="Arial" w:cs="Arial"/>
          <w:color w:val="002060"/>
        </w:rPr>
        <w:t>MODELO DE INFORME DE SEGUIMIENTO</w:t>
      </w:r>
    </w:p>
    <w:p w14:paraId="786A5528" w14:textId="1A87B1CC" w:rsidR="0064130A" w:rsidRPr="008C58AE" w:rsidRDefault="0064130A" w:rsidP="0064130A">
      <w:pPr>
        <w:pStyle w:val="Ttulo1"/>
        <w:jc w:val="center"/>
        <w:rPr>
          <w:rFonts w:ascii="Arial" w:hAnsi="Arial" w:cs="Arial"/>
          <w:color w:val="002060"/>
        </w:rPr>
      </w:pPr>
      <w:r w:rsidRPr="008C58AE">
        <w:rPr>
          <w:rFonts w:ascii="Arial" w:hAnsi="Arial" w:cs="Arial"/>
          <w:color w:val="002060"/>
        </w:rPr>
        <w:t>REDE LOCAL POLO CLIMA</w:t>
      </w:r>
    </w:p>
    <w:p w14:paraId="3278349B" w14:textId="1BC20E35" w:rsidR="0064130A" w:rsidRDefault="0064130A">
      <w:pPr>
        <w:spacing w:after="0" w:line="240" w:lineRule="auto"/>
        <w:rPr>
          <w:rFonts w:ascii="Times New Roman" w:eastAsia="Times New Roman" w:hAnsi="Times New Roman" w:cs="Times New Roman"/>
          <w:b/>
          <w:bCs/>
          <w:kern w:val="2"/>
          <w:sz w:val="48"/>
          <w:szCs w:val="48"/>
          <w:lang w:val="es-ES" w:eastAsia="es-ES"/>
        </w:rPr>
      </w:pPr>
      <w:r>
        <w:br w:type="page"/>
      </w:r>
    </w:p>
    <w:p w14:paraId="74F03E0E" w14:textId="77777777" w:rsidR="006E3BAA" w:rsidRDefault="006C6EA1">
      <w:pPr>
        <w:pStyle w:val="Ttulo1"/>
        <w:numPr>
          <w:ilvl w:val="0"/>
          <w:numId w:val="3"/>
        </w:numPr>
        <w:spacing w:before="280" w:after="280" w:line="240" w:lineRule="atLeast"/>
        <w:ind w:left="426" w:hanging="426"/>
        <w:jc w:val="both"/>
        <w:rPr>
          <w:rFonts w:asciiTheme="majorHAnsi" w:hAnsiTheme="majorHAnsi" w:cstheme="majorHAnsi"/>
          <w:color w:val="002060"/>
          <w:sz w:val="24"/>
          <w:szCs w:val="24"/>
          <w:lang w:val="es-ES_tradnl"/>
        </w:rPr>
      </w:pPr>
      <w:bookmarkStart w:id="0" w:name="_Toc176776591"/>
      <w:r>
        <w:rPr>
          <w:rFonts w:asciiTheme="majorHAnsi" w:hAnsiTheme="majorHAnsi" w:cstheme="majorHAnsi"/>
          <w:color w:val="002060"/>
          <w:sz w:val="24"/>
          <w:szCs w:val="24"/>
          <w:lang w:val="es-ES_tradnl"/>
        </w:rPr>
        <w:lastRenderedPageBreak/>
        <w:t>RESUMEN EJECUTIVO</w:t>
      </w:r>
      <w:bookmarkEnd w:id="0"/>
      <w:r>
        <w:rPr>
          <w:rFonts w:asciiTheme="majorHAnsi" w:hAnsiTheme="majorHAnsi" w:cstheme="majorHAnsi"/>
          <w:color w:val="002060"/>
          <w:sz w:val="24"/>
          <w:szCs w:val="24"/>
          <w:lang w:val="es-ES_tradnl"/>
        </w:rPr>
        <w:t xml:space="preserve"> </w:t>
      </w:r>
    </w:p>
    <w:p w14:paraId="22EB1C56" w14:textId="7E31E193" w:rsidR="00FA2BCC" w:rsidRPr="00FA2BCC" w:rsidRDefault="00C02938" w:rsidP="00FA2BCC">
      <w:pPr>
        <w:spacing w:before="120" w:after="120" w:line="240" w:lineRule="auto"/>
        <w:jc w:val="both"/>
        <w:rPr>
          <w:lang w:val="es-ES_tradnl"/>
        </w:rPr>
      </w:pPr>
      <w:r w:rsidRPr="00C02938">
        <w:rPr>
          <w:lang w:val="es-ES_tradnl"/>
        </w:rPr>
        <w:t>El ayuntamiento de XXXXXX se ha adherido el XX de XXXXX de XXXX de forma voluntaria a la iniciativa europea “Pacto de las Alcaldías para el Clima y la Energía”, asumiendo así los objetivos en materia de mitigación de emisiones de GEI y adaptación al cambio climático definidos en el nuevo marco de actuación en materia de clima y energía que la UE traslada, a través de este proyecto, a las autoridades locales de los estados que la integran</w:t>
      </w:r>
      <w:r w:rsidR="00FA2BCC" w:rsidRPr="00FA2BCC">
        <w:rPr>
          <w:lang w:val="es-ES_tradnl"/>
        </w:rPr>
        <w:t>.</w:t>
      </w:r>
    </w:p>
    <w:p w14:paraId="1954D2DB" w14:textId="77777777" w:rsidR="00C02938" w:rsidRPr="00C02938" w:rsidRDefault="00C02938" w:rsidP="00C02938">
      <w:pPr>
        <w:spacing w:before="120" w:after="120" w:line="240" w:lineRule="auto"/>
        <w:jc w:val="both"/>
      </w:pPr>
      <w:r w:rsidRPr="00C02938">
        <w:rPr>
          <w:lang w:val="es-ES_tradnl"/>
        </w:rPr>
        <w:t>Posteriormente, el XX de XXXXXXXXX del año XXXX, el ayuntamiento aprobó el Plan de Acción por el Clima y la Energía Sostenible (PACES), que respalda el compromiso adquirido hasta 2030.</w:t>
      </w:r>
    </w:p>
    <w:p w14:paraId="6629EA75" w14:textId="77777777" w:rsidR="00C02938" w:rsidRPr="00C02938" w:rsidRDefault="00C02938" w:rsidP="00C02938">
      <w:pPr>
        <w:spacing w:before="120" w:after="120" w:line="240" w:lineRule="auto"/>
        <w:jc w:val="both"/>
      </w:pPr>
      <w:r w:rsidRPr="00C02938">
        <w:rPr>
          <w:lang w:val="es-ES_tradnl"/>
        </w:rPr>
        <w:t xml:space="preserve">Este documento planteaba una reducción de las emisiones de GEI de un XX% en XXXX con respecto a XXXX, con un total de XX acciones de mitigación programadas, cuyo mayor esfuerzo recaía en el sector XXXXXXXXXXXXXXXXXXXXXX. Incidía, además, en los sectores XXXXXXXXXXX, XXXXXXXXXXXXXXXXXXX y </w:t>
      </w:r>
      <w:r w:rsidRPr="00C02938">
        <w:rPr>
          <w:lang w:val="es-ES"/>
        </w:rPr>
        <w:t>XXXXXXXXXXXXXXXXXXXXXX</w:t>
      </w:r>
    </w:p>
    <w:p w14:paraId="71146E9B" w14:textId="77777777" w:rsidR="00C02938" w:rsidRPr="00C02938" w:rsidRDefault="00C02938" w:rsidP="00C02938">
      <w:pPr>
        <w:spacing w:before="120" w:after="120" w:line="240" w:lineRule="auto"/>
        <w:jc w:val="both"/>
      </w:pPr>
      <w:r w:rsidRPr="00C02938">
        <w:rPr>
          <w:lang w:val="es-ES_tradnl"/>
        </w:rPr>
        <w:t>El PACES contemplaba, además, XX acciones de adaptación al cambio climático. Las medidas específicas se concentraban en los sectores de XXXXXXXXXXXXXXXXXXX, y XXXXXXXXXXXXXXXXX y XXXXXXXXXXXXXXXXX.</w:t>
      </w:r>
    </w:p>
    <w:p w14:paraId="37E423EC" w14:textId="77777777" w:rsidR="00C02938" w:rsidRPr="00C02938" w:rsidRDefault="00C02938" w:rsidP="00C02938">
      <w:pPr>
        <w:spacing w:before="120" w:after="120" w:line="240" w:lineRule="auto"/>
        <w:jc w:val="both"/>
      </w:pPr>
      <w:r w:rsidRPr="00C02938">
        <w:rPr>
          <w:lang w:val="es-ES_tradnl"/>
        </w:rPr>
        <w:t xml:space="preserve">Por último, el PACES incluía XX acciones de carácter transversal, </w:t>
      </w:r>
      <w:r w:rsidRPr="00C02938">
        <w:rPr>
          <w:lang w:val="es-ES"/>
        </w:rPr>
        <w:t>centradas en la XXXXXXXXXXXXXXXXXXXXXXXXXXXXX, XXXXXXXXXXXXXXXXXXXXXXXXXXXXXXX y XXXXXXXXXXXXXXXXXXXXXXXXXX.</w:t>
      </w:r>
    </w:p>
    <w:p w14:paraId="040D7A1E" w14:textId="77777777" w:rsidR="000B6D9A" w:rsidRPr="00CA3809" w:rsidRDefault="000B6D9A" w:rsidP="000B6D9A">
      <w:pPr>
        <w:spacing w:before="120" w:after="120" w:line="240" w:lineRule="auto"/>
        <w:jc w:val="both"/>
        <w:rPr>
          <w:color w:val="00B0F0"/>
          <w:lang w:val="es-ES"/>
        </w:rPr>
      </w:pPr>
      <w:r w:rsidRPr="000B6D9A">
        <w:rPr>
          <w:lang w:val="es-ES"/>
        </w:rPr>
        <w:t xml:space="preserve">El marco de presentación de informes, establecido en abril del año 2020 por </w:t>
      </w:r>
      <w:proofErr w:type="spellStart"/>
      <w:r w:rsidRPr="000B6D9A">
        <w:rPr>
          <w:lang w:val="es-ES"/>
        </w:rPr>
        <w:t>Covenant</w:t>
      </w:r>
      <w:proofErr w:type="spellEnd"/>
      <w:r w:rsidRPr="000B6D9A">
        <w:rPr>
          <w:lang w:val="es-ES"/>
        </w:rPr>
        <w:t xml:space="preserve"> </w:t>
      </w:r>
      <w:proofErr w:type="spellStart"/>
      <w:r w:rsidRPr="000B6D9A">
        <w:rPr>
          <w:lang w:val="es-ES"/>
        </w:rPr>
        <w:t>of</w:t>
      </w:r>
      <w:proofErr w:type="spellEnd"/>
      <w:r w:rsidRPr="000B6D9A">
        <w:rPr>
          <w:lang w:val="es-ES"/>
        </w:rPr>
        <w:t xml:space="preserve"> </w:t>
      </w:r>
      <w:proofErr w:type="spellStart"/>
      <w:r w:rsidRPr="000B6D9A">
        <w:rPr>
          <w:lang w:val="es-ES"/>
        </w:rPr>
        <w:t>Mayors</w:t>
      </w:r>
      <w:proofErr w:type="spellEnd"/>
      <w:r w:rsidRPr="000B6D9A">
        <w:rPr>
          <w:lang w:val="es-ES"/>
        </w:rPr>
        <w:t xml:space="preserve">, fija la presentación de un primer informe de seguimiento de este PACES antes de que hayan transcurrido 2 años desde su aprobación. </w:t>
      </w:r>
      <w:r w:rsidRPr="00CA3809">
        <w:rPr>
          <w:color w:val="2E74B5" w:themeColor="accent1" w:themeShade="BF"/>
          <w:lang w:val="es-ES_tradnl"/>
        </w:rPr>
        <w:t>El ayuntamiento de XXXXXXXX solicitó y obtuvo una prórroga de XX meses para cumplir con este compromiso, es decir, hasta el XX de XXXXXX de XXXXX.</w:t>
      </w:r>
    </w:p>
    <w:p w14:paraId="3FD79EDD" w14:textId="77777777" w:rsidR="00FA2BCC" w:rsidRDefault="00FA2BCC" w:rsidP="00FA2BCC">
      <w:pPr>
        <w:spacing w:before="120" w:after="120" w:line="240" w:lineRule="auto"/>
        <w:jc w:val="both"/>
        <w:rPr>
          <w:lang w:val="es-ES_tradnl"/>
        </w:rPr>
      </w:pPr>
      <w:r w:rsidRPr="00FA2BCC">
        <w:rPr>
          <w:lang w:val="es-ES_tradnl"/>
        </w:rPr>
        <w:t xml:space="preserve">Este informe de seguimiento </w:t>
      </w:r>
      <w:r w:rsidRPr="00E377FD">
        <w:rPr>
          <w:b/>
          <w:bCs/>
          <w:lang w:val="es-ES_tradnl"/>
        </w:rPr>
        <w:t>actualiza la estrategia</w:t>
      </w:r>
      <w:r w:rsidRPr="00FA2BCC">
        <w:rPr>
          <w:lang w:val="es-ES_tradnl"/>
        </w:rPr>
        <w:t xml:space="preserve"> local de lucha contra el cambio climático, y los recursos humanos y financieros puestos en liza para ejecutarla.</w:t>
      </w:r>
    </w:p>
    <w:p w14:paraId="72CDC560" w14:textId="77777777" w:rsidR="001367F9" w:rsidRPr="001367F9" w:rsidRDefault="001367F9" w:rsidP="001367F9">
      <w:pPr>
        <w:spacing w:before="120" w:after="120" w:line="240" w:lineRule="auto"/>
        <w:jc w:val="both"/>
        <w:rPr>
          <w:lang w:val="es-ES"/>
        </w:rPr>
      </w:pPr>
      <w:r w:rsidRPr="001367F9">
        <w:rPr>
          <w:lang w:val="es-ES_tradnl"/>
        </w:rPr>
        <w:t>En este sentido:</w:t>
      </w:r>
    </w:p>
    <w:p w14:paraId="5B19F81F" w14:textId="77777777" w:rsidR="001367F9" w:rsidRPr="001367F9" w:rsidRDefault="001367F9" w:rsidP="001367F9">
      <w:pPr>
        <w:numPr>
          <w:ilvl w:val="0"/>
          <w:numId w:val="25"/>
        </w:numPr>
        <w:spacing w:before="120" w:after="120" w:line="240" w:lineRule="auto"/>
        <w:jc w:val="both"/>
        <w:rPr>
          <w:lang w:val="es-ES"/>
        </w:rPr>
      </w:pPr>
      <w:r w:rsidRPr="001367F9">
        <w:rPr>
          <w:lang w:val="es-ES_tradnl"/>
        </w:rPr>
        <w:t>Actualiza la evaluación de riesgos y vulnerabilidades a partir de un nuevo perfil de riesgos climáticos que afectan al municipio</w:t>
      </w:r>
    </w:p>
    <w:p w14:paraId="0E50AE08" w14:textId="77777777" w:rsidR="001367F9" w:rsidRPr="001367F9" w:rsidRDefault="001367F9" w:rsidP="001367F9">
      <w:pPr>
        <w:numPr>
          <w:ilvl w:val="0"/>
          <w:numId w:val="25"/>
        </w:numPr>
        <w:spacing w:before="120" w:after="120" w:line="240" w:lineRule="auto"/>
        <w:jc w:val="both"/>
        <w:rPr>
          <w:lang w:val="es-ES"/>
        </w:rPr>
      </w:pPr>
      <w:r w:rsidRPr="001367F9">
        <w:rPr>
          <w:lang w:val="es-ES_tradnl"/>
        </w:rPr>
        <w:t>Da cuenta del grado de ejecución cualitativa del PACES, eje a eje y sector a sector</w:t>
      </w:r>
    </w:p>
    <w:p w14:paraId="48312A8B" w14:textId="77777777" w:rsidR="001367F9" w:rsidRPr="001367F9" w:rsidRDefault="001367F9" w:rsidP="001367F9">
      <w:pPr>
        <w:numPr>
          <w:ilvl w:val="0"/>
          <w:numId w:val="25"/>
        </w:numPr>
        <w:spacing w:before="120" w:after="120" w:line="240" w:lineRule="auto"/>
        <w:jc w:val="both"/>
        <w:rPr>
          <w:lang w:val="es-ES"/>
        </w:rPr>
      </w:pPr>
      <w:r w:rsidRPr="001367F9">
        <w:rPr>
          <w:lang w:val="es-ES_tradnl"/>
        </w:rPr>
        <w:t xml:space="preserve">Reprograma aquellas medidas que, teniendo previsto su inicio en el </w:t>
      </w:r>
      <w:r w:rsidRPr="000B6D9A">
        <w:rPr>
          <w:lang w:val="es-ES_tradnl"/>
        </w:rPr>
        <w:t>periodo XXXX-XXXX</w:t>
      </w:r>
      <w:r w:rsidRPr="001367F9">
        <w:rPr>
          <w:lang w:val="es-ES_tradnl"/>
        </w:rPr>
        <w:t>, bien el inicio de su ejecución ha sido pospuesto, o bien tendrían que estar ejecutadas y no lo están.</w:t>
      </w:r>
    </w:p>
    <w:p w14:paraId="2139F4D5" w14:textId="77777777" w:rsidR="001367F9" w:rsidRPr="00E377FD" w:rsidRDefault="001367F9" w:rsidP="001367F9">
      <w:pPr>
        <w:numPr>
          <w:ilvl w:val="0"/>
          <w:numId w:val="25"/>
        </w:numPr>
        <w:spacing w:before="120" w:after="120" w:line="240" w:lineRule="auto"/>
        <w:jc w:val="both"/>
        <w:rPr>
          <w:color w:val="2E74B5" w:themeColor="accent1" w:themeShade="BF"/>
          <w:lang w:val="es-ES"/>
        </w:rPr>
      </w:pPr>
      <w:r w:rsidRPr="00E377FD">
        <w:rPr>
          <w:color w:val="2E74B5" w:themeColor="accent1" w:themeShade="BF"/>
          <w:lang w:val="es-ES_tradnl"/>
        </w:rPr>
        <w:t xml:space="preserve">Da cuenta del grado de ejecución cuantitativa del Plan de Mitigación, a través de la inclusión de un </w:t>
      </w:r>
      <w:r w:rsidRPr="00E377FD">
        <w:rPr>
          <w:b/>
          <w:bCs/>
          <w:color w:val="2E74B5" w:themeColor="accent1" w:themeShade="BF"/>
          <w:lang w:val="es-ES_tradnl"/>
        </w:rPr>
        <w:t>Informe de Seguimiento de Emisiones.</w:t>
      </w:r>
    </w:p>
    <w:p w14:paraId="47725D28" w14:textId="77777777" w:rsidR="001367F9" w:rsidRPr="00E377FD" w:rsidRDefault="001367F9" w:rsidP="001367F9">
      <w:pPr>
        <w:numPr>
          <w:ilvl w:val="0"/>
          <w:numId w:val="26"/>
        </w:numPr>
        <w:spacing w:before="120" w:after="120" w:line="240" w:lineRule="auto"/>
        <w:jc w:val="both"/>
        <w:rPr>
          <w:color w:val="2E74B5" w:themeColor="accent1" w:themeShade="BF"/>
          <w:lang w:val="es-ES"/>
        </w:rPr>
      </w:pPr>
      <w:r w:rsidRPr="00E377FD">
        <w:rPr>
          <w:color w:val="2E74B5" w:themeColor="accent1" w:themeShade="BF"/>
          <w:lang w:val="es-ES_tradnl"/>
        </w:rPr>
        <w:t>Amplia el PACES al pilar de la pobreza energética</w:t>
      </w:r>
    </w:p>
    <w:p w14:paraId="096C8FD7" w14:textId="77777777" w:rsidR="001367F9" w:rsidRPr="00E377FD" w:rsidRDefault="001367F9" w:rsidP="001367F9">
      <w:pPr>
        <w:numPr>
          <w:ilvl w:val="1"/>
          <w:numId w:val="26"/>
        </w:numPr>
        <w:spacing w:before="120" w:after="120" w:line="240" w:lineRule="auto"/>
        <w:jc w:val="both"/>
        <w:rPr>
          <w:color w:val="2E74B5" w:themeColor="accent1" w:themeShade="BF"/>
          <w:lang w:val="es-ES"/>
        </w:rPr>
      </w:pPr>
      <w:r w:rsidRPr="00E377FD">
        <w:rPr>
          <w:color w:val="2E74B5" w:themeColor="accent1" w:themeShade="BF"/>
          <w:lang w:val="es-ES_tradnl"/>
        </w:rPr>
        <w:t>Incorporando una meta de pobreza energética en la estrategia del plan</w:t>
      </w:r>
    </w:p>
    <w:p w14:paraId="24D6E973" w14:textId="77777777" w:rsidR="001367F9" w:rsidRPr="00E377FD" w:rsidRDefault="001367F9" w:rsidP="001367F9">
      <w:pPr>
        <w:numPr>
          <w:ilvl w:val="1"/>
          <w:numId w:val="26"/>
        </w:numPr>
        <w:spacing w:before="120" w:after="120" w:line="240" w:lineRule="auto"/>
        <w:jc w:val="both"/>
        <w:rPr>
          <w:color w:val="2E74B5" w:themeColor="accent1" w:themeShade="BF"/>
          <w:lang w:val="es-ES"/>
        </w:rPr>
      </w:pPr>
      <w:r w:rsidRPr="00E377FD">
        <w:rPr>
          <w:color w:val="2E74B5" w:themeColor="accent1" w:themeShade="BF"/>
          <w:lang w:val="es-ES_tradnl"/>
        </w:rPr>
        <w:t>incorporando una medida, al menos, consistente en la evaluación local de la pobreza energética.</w:t>
      </w:r>
    </w:p>
    <w:p w14:paraId="2D174A47" w14:textId="77777777" w:rsidR="000B6D9A" w:rsidRDefault="00FA2BCC" w:rsidP="000B6D9A">
      <w:pPr>
        <w:numPr>
          <w:ilvl w:val="0"/>
          <w:numId w:val="24"/>
        </w:numPr>
        <w:spacing w:after="120" w:line="240" w:lineRule="auto"/>
        <w:jc w:val="both"/>
        <w:rPr>
          <w:color w:val="2E74B5" w:themeColor="accent1" w:themeShade="BF"/>
          <w:lang w:val="es-ES"/>
        </w:rPr>
      </w:pPr>
      <w:r w:rsidRPr="00E377FD">
        <w:rPr>
          <w:color w:val="2E74B5" w:themeColor="accent1" w:themeShade="BF"/>
          <w:lang w:val="es-ES_tradnl"/>
        </w:rPr>
        <w:t>Completa</w:t>
      </w:r>
      <w:r w:rsidR="000B6D9A">
        <w:rPr>
          <w:color w:val="2E74B5" w:themeColor="accent1" w:themeShade="BF"/>
          <w:lang w:val="es-ES_tradnl"/>
        </w:rPr>
        <w:t>r</w:t>
      </w:r>
      <w:r w:rsidRPr="00E377FD">
        <w:rPr>
          <w:color w:val="2E74B5" w:themeColor="accent1" w:themeShade="BF"/>
          <w:lang w:val="es-ES_tradnl"/>
        </w:rPr>
        <w:t xml:space="preserve"> el contenido del PACES para cumplir con los criterios de validación de </w:t>
      </w:r>
      <w:proofErr w:type="spellStart"/>
      <w:r w:rsidRPr="00E377FD">
        <w:rPr>
          <w:color w:val="2E74B5" w:themeColor="accent1" w:themeShade="BF"/>
          <w:lang w:val="es-ES_tradnl"/>
        </w:rPr>
        <w:t>CoM</w:t>
      </w:r>
      <w:proofErr w:type="spellEnd"/>
    </w:p>
    <w:p w14:paraId="3CF3095D" w14:textId="77777777" w:rsidR="000B6D9A" w:rsidRDefault="000B6D9A" w:rsidP="000B6D9A">
      <w:pPr>
        <w:spacing w:after="120" w:line="240" w:lineRule="auto"/>
        <w:ind w:left="360"/>
        <w:jc w:val="both"/>
        <w:rPr>
          <w:color w:val="2E74B5" w:themeColor="accent1" w:themeShade="BF"/>
          <w:lang w:val="es-ES"/>
        </w:rPr>
      </w:pPr>
    </w:p>
    <w:p w14:paraId="55879115" w14:textId="77777777" w:rsidR="00CA3809" w:rsidRDefault="00CA3809" w:rsidP="000B6D9A">
      <w:pPr>
        <w:spacing w:after="120" w:line="240" w:lineRule="auto"/>
        <w:ind w:left="360"/>
        <w:jc w:val="both"/>
        <w:rPr>
          <w:color w:val="2E74B5" w:themeColor="accent1" w:themeShade="BF"/>
          <w:lang w:val="es-ES"/>
        </w:rPr>
      </w:pPr>
    </w:p>
    <w:p w14:paraId="6A3603F0" w14:textId="60A92F47" w:rsidR="000B6D9A" w:rsidRDefault="000B6D9A" w:rsidP="000B6D9A">
      <w:pPr>
        <w:spacing w:after="120" w:line="240" w:lineRule="auto"/>
        <w:ind w:left="360"/>
        <w:jc w:val="both"/>
        <w:rPr>
          <w:color w:val="2E74B5" w:themeColor="accent1" w:themeShade="BF"/>
          <w:lang w:val="es-ES"/>
        </w:rPr>
      </w:pPr>
      <w:r>
        <w:rPr>
          <w:color w:val="2E74B5" w:themeColor="accent1" w:themeShade="BF"/>
          <w:lang w:val="es-ES"/>
        </w:rPr>
        <w:lastRenderedPageBreak/>
        <w:t>Así:</w:t>
      </w:r>
    </w:p>
    <w:p w14:paraId="1341FA77" w14:textId="7189579D" w:rsidR="00FA2BCC" w:rsidRPr="000B6D9A" w:rsidRDefault="00FA2BCC" w:rsidP="000B6D9A">
      <w:pPr>
        <w:numPr>
          <w:ilvl w:val="0"/>
          <w:numId w:val="24"/>
        </w:numPr>
        <w:spacing w:after="120" w:line="240" w:lineRule="auto"/>
        <w:jc w:val="both"/>
        <w:rPr>
          <w:color w:val="2E74B5" w:themeColor="accent1" w:themeShade="BF"/>
          <w:lang w:val="es-ES"/>
        </w:rPr>
      </w:pPr>
      <w:r w:rsidRPr="000B6D9A">
        <w:rPr>
          <w:color w:val="2E74B5" w:themeColor="accent1" w:themeShade="BF"/>
          <w:lang w:val="es-ES_tradnl"/>
        </w:rPr>
        <w:t>Completa la información sobre la estrategia del P</w:t>
      </w:r>
      <w:r w:rsidRPr="000B6D9A">
        <w:rPr>
          <w:color w:val="2E74B5" w:themeColor="accent1" w:themeShade="BF"/>
          <w:lang w:val="es-ES"/>
        </w:rPr>
        <w:t>ACES, en concreto:</w:t>
      </w:r>
    </w:p>
    <w:p w14:paraId="47807A09"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Amplia la </w:t>
      </w:r>
      <w:r w:rsidRPr="000B6D9A">
        <w:rPr>
          <w:b/>
          <w:bCs/>
          <w:color w:val="2E74B5" w:themeColor="accent1" w:themeShade="BF"/>
          <w:lang w:val="es-ES_tradnl"/>
        </w:rPr>
        <w:t xml:space="preserve">visión a largo plazo </w:t>
      </w:r>
      <w:r w:rsidRPr="000B6D9A">
        <w:rPr>
          <w:color w:val="2E74B5" w:themeColor="accent1" w:themeShade="BF"/>
          <w:lang w:val="es-ES_tradnl"/>
        </w:rPr>
        <w:t>del PACES del ayuntamiento, poniendo el foco también en la adaptación al cambio climático.</w:t>
      </w:r>
    </w:p>
    <w:p w14:paraId="26D6839D"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Define, al menos, una </w:t>
      </w:r>
      <w:r w:rsidRPr="000B6D9A">
        <w:rPr>
          <w:b/>
          <w:bCs/>
          <w:color w:val="2E74B5" w:themeColor="accent1" w:themeShade="BF"/>
          <w:lang w:val="es-ES_tradnl"/>
        </w:rPr>
        <w:t xml:space="preserve">meta de mitigación coherente </w:t>
      </w:r>
      <w:r w:rsidRPr="000B6D9A">
        <w:rPr>
          <w:color w:val="2E74B5" w:themeColor="accent1" w:themeShade="BF"/>
          <w:lang w:val="es-ES_tradnl"/>
        </w:rPr>
        <w:t>con el compromiso de adhesión.</w:t>
      </w:r>
    </w:p>
    <w:p w14:paraId="0E83D76F"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Marca, al menos, una </w:t>
      </w:r>
      <w:r w:rsidRPr="000B6D9A">
        <w:rPr>
          <w:b/>
          <w:bCs/>
          <w:color w:val="2E74B5" w:themeColor="accent1" w:themeShade="BF"/>
          <w:lang w:val="es-ES_tradnl"/>
        </w:rPr>
        <w:t>meta de adaptación mensurable</w:t>
      </w:r>
      <w:r w:rsidRPr="000B6D9A">
        <w:rPr>
          <w:color w:val="2E74B5" w:themeColor="accent1" w:themeShade="BF"/>
          <w:lang w:val="es-ES_tradnl"/>
        </w:rPr>
        <w:t>, resultado de la ejecución de las medidas de adaptación del PACES ya programadas.</w:t>
      </w:r>
    </w:p>
    <w:p w14:paraId="72EC760B" w14:textId="77777777" w:rsidR="000B6D9A" w:rsidRPr="000B6D9A" w:rsidRDefault="000B6D9A" w:rsidP="000B6D9A">
      <w:pPr>
        <w:numPr>
          <w:ilvl w:val="0"/>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Define un </w:t>
      </w:r>
      <w:r w:rsidRPr="000B6D9A">
        <w:rPr>
          <w:b/>
          <w:bCs/>
          <w:color w:val="2E74B5" w:themeColor="accent1" w:themeShade="BF"/>
          <w:lang w:val="es-ES_tradnl"/>
        </w:rPr>
        <w:t xml:space="preserve">Inventario de Emisiones de Referencia </w:t>
      </w:r>
      <w:r w:rsidRPr="000B6D9A">
        <w:rPr>
          <w:color w:val="2E74B5" w:themeColor="accent1" w:themeShade="BF"/>
          <w:lang w:val="es-ES_tradnl"/>
        </w:rPr>
        <w:t xml:space="preserve">que, al menos, incluya 3 de los 4 sectores clave de mitigación </w:t>
      </w:r>
    </w:p>
    <w:p w14:paraId="74797117" w14:textId="77777777" w:rsidR="000B6D9A" w:rsidRPr="000B6D9A" w:rsidRDefault="000B6D9A" w:rsidP="000B6D9A">
      <w:pPr>
        <w:numPr>
          <w:ilvl w:val="0"/>
          <w:numId w:val="24"/>
        </w:numPr>
        <w:spacing w:after="120" w:line="240" w:lineRule="auto"/>
        <w:jc w:val="both"/>
        <w:rPr>
          <w:color w:val="2E74B5" w:themeColor="accent1" w:themeShade="BF"/>
          <w:lang w:val="es-ES"/>
        </w:rPr>
      </w:pPr>
      <w:r w:rsidRPr="000B6D9A">
        <w:rPr>
          <w:color w:val="2E74B5" w:themeColor="accent1" w:themeShade="BF"/>
          <w:lang w:val="es-ES_tradnl"/>
        </w:rPr>
        <w:t>Modifica el plan de mitigación de modo que:</w:t>
      </w:r>
    </w:p>
    <w:p w14:paraId="71F46B2D"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incluye, al menos, medidas en 2 de los 3 sectores clave inventariados </w:t>
      </w:r>
    </w:p>
    <w:p w14:paraId="48C085DF"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Incluye, al menos, 3 medidas clave de mitigación,</w:t>
      </w:r>
    </w:p>
    <w:p w14:paraId="1CDCA4D7"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impacta sólo en los sectores objeto de inventario</w:t>
      </w:r>
    </w:p>
    <w:p w14:paraId="57AC8400" w14:textId="77777777" w:rsidR="000B6D9A" w:rsidRPr="000B6D9A" w:rsidRDefault="000B6D9A" w:rsidP="000B6D9A">
      <w:pPr>
        <w:numPr>
          <w:ilvl w:val="1"/>
          <w:numId w:val="24"/>
        </w:numPr>
        <w:spacing w:after="120" w:line="240" w:lineRule="auto"/>
        <w:jc w:val="both"/>
        <w:rPr>
          <w:color w:val="2E74B5" w:themeColor="accent1" w:themeShade="BF"/>
          <w:lang w:val="es-ES"/>
        </w:rPr>
      </w:pPr>
      <w:r w:rsidRPr="000B6D9A">
        <w:rPr>
          <w:color w:val="2E74B5" w:themeColor="accent1" w:themeShade="BF"/>
          <w:lang w:val="es-ES_tradnl"/>
        </w:rPr>
        <w:t>Es coherente con el objetivo de mitigación comprometido en la adhesión</w:t>
      </w:r>
    </w:p>
    <w:p w14:paraId="1050E12C" w14:textId="77777777" w:rsidR="000B6D9A" w:rsidRPr="000B6D9A" w:rsidRDefault="000B6D9A" w:rsidP="000B6D9A">
      <w:pPr>
        <w:numPr>
          <w:ilvl w:val="0"/>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Completa la </w:t>
      </w:r>
      <w:r w:rsidRPr="000B6D9A">
        <w:rPr>
          <w:b/>
          <w:bCs/>
          <w:color w:val="2E74B5" w:themeColor="accent1" w:themeShade="BF"/>
          <w:lang w:val="es-ES_tradnl"/>
        </w:rPr>
        <w:t xml:space="preserve">evaluación de la vulnerabilidad climática </w:t>
      </w:r>
      <w:r w:rsidRPr="000B6D9A">
        <w:rPr>
          <w:color w:val="2E74B5" w:themeColor="accent1" w:themeShade="BF"/>
          <w:lang w:val="es-ES_tradnl"/>
        </w:rPr>
        <w:t>local</w:t>
      </w:r>
    </w:p>
    <w:p w14:paraId="09DB216A" w14:textId="77777777" w:rsidR="000B6D9A" w:rsidRPr="000B6D9A" w:rsidRDefault="000B6D9A" w:rsidP="000B6D9A">
      <w:pPr>
        <w:numPr>
          <w:ilvl w:val="0"/>
          <w:numId w:val="24"/>
        </w:numPr>
        <w:spacing w:after="120" w:line="240" w:lineRule="auto"/>
        <w:jc w:val="both"/>
        <w:rPr>
          <w:color w:val="2E74B5" w:themeColor="accent1" w:themeShade="BF"/>
          <w:lang w:val="es-ES"/>
        </w:rPr>
      </w:pPr>
      <w:r w:rsidRPr="000B6D9A">
        <w:rPr>
          <w:color w:val="2E74B5" w:themeColor="accent1" w:themeShade="BF"/>
          <w:lang w:val="es-ES_tradnl"/>
        </w:rPr>
        <w:t xml:space="preserve">Incluye un </w:t>
      </w:r>
      <w:r w:rsidRPr="000B6D9A">
        <w:rPr>
          <w:b/>
          <w:bCs/>
          <w:color w:val="2E74B5" w:themeColor="accent1" w:themeShade="BF"/>
          <w:lang w:val="es-ES_tradnl"/>
        </w:rPr>
        <w:t xml:space="preserve">plan de adaptación </w:t>
      </w:r>
      <w:r w:rsidRPr="000B6D9A">
        <w:rPr>
          <w:color w:val="2E74B5" w:themeColor="accent1" w:themeShade="BF"/>
          <w:lang w:val="es-ES_tradnl"/>
        </w:rPr>
        <w:t>orientado a las metas definidas en la estrategia con, al menos, 3 medidas clave de adaptación</w:t>
      </w:r>
    </w:p>
    <w:p w14:paraId="3D152DCA" w14:textId="77777777" w:rsidR="00F9384B" w:rsidRDefault="00F9384B" w:rsidP="00FA2BCC">
      <w:pPr>
        <w:spacing w:before="120" w:after="120" w:line="240" w:lineRule="auto"/>
        <w:jc w:val="both"/>
        <w:rPr>
          <w:lang w:val="es-ES_tradnl"/>
        </w:rPr>
        <w:sectPr w:rsidR="00F9384B" w:rsidSect="002D2E23">
          <w:headerReference w:type="default" r:id="rId8"/>
          <w:footerReference w:type="default" r:id="rId9"/>
          <w:pgSz w:w="11906" w:h="16838"/>
          <w:pgMar w:top="1985" w:right="1701" w:bottom="1418" w:left="1701" w:header="851" w:footer="0" w:gutter="0"/>
          <w:cols w:space="720"/>
          <w:formProt w:val="0"/>
          <w:docGrid w:linePitch="360" w:charSpace="4096"/>
        </w:sectPr>
      </w:pPr>
    </w:p>
    <w:p w14:paraId="3CB41A08" w14:textId="77777777" w:rsidR="00FA2BCC" w:rsidRPr="00FA2BCC" w:rsidRDefault="00FA2BCC" w:rsidP="00FA2BCC">
      <w:pPr>
        <w:spacing w:before="120" w:after="120" w:line="240" w:lineRule="auto"/>
        <w:jc w:val="both"/>
        <w:rPr>
          <w:lang w:val="es-ES_tradnl"/>
        </w:rPr>
      </w:pPr>
    </w:p>
    <w:p w14:paraId="5A4DC744" w14:textId="5A5794D7" w:rsidR="00E40108" w:rsidRDefault="00E40108" w:rsidP="00E40108">
      <w:pPr>
        <w:pStyle w:val="Ttulo1"/>
        <w:numPr>
          <w:ilvl w:val="0"/>
          <w:numId w:val="3"/>
        </w:numPr>
        <w:spacing w:before="120" w:beforeAutospacing="0" w:after="120" w:afterAutospacing="0"/>
        <w:jc w:val="both"/>
        <w:rPr>
          <w:rFonts w:asciiTheme="majorHAnsi" w:hAnsiTheme="majorHAnsi" w:cstheme="majorHAnsi"/>
          <w:color w:val="002060"/>
          <w:sz w:val="24"/>
          <w:szCs w:val="24"/>
          <w:lang w:val="es-ES_tradnl"/>
        </w:rPr>
      </w:pPr>
      <w:r>
        <w:rPr>
          <w:rFonts w:asciiTheme="majorHAnsi" w:hAnsiTheme="majorHAnsi" w:cstheme="majorHAnsi"/>
          <w:color w:val="002060"/>
          <w:sz w:val="24"/>
          <w:szCs w:val="24"/>
          <w:lang w:val="es-ES_tradnl"/>
        </w:rPr>
        <w:t xml:space="preserve">ACTUALIZACIÓN DE LA EVALUACIÓN DE RIESGOS </w:t>
      </w:r>
      <w:r w:rsidR="00F40E66">
        <w:rPr>
          <w:rFonts w:asciiTheme="majorHAnsi" w:hAnsiTheme="majorHAnsi" w:cstheme="majorHAnsi"/>
          <w:color w:val="002060"/>
          <w:sz w:val="24"/>
          <w:szCs w:val="24"/>
          <w:lang w:val="es-ES_tradnl"/>
        </w:rPr>
        <w:t xml:space="preserve">Y VULNERABILIDADES </w:t>
      </w:r>
      <w:r>
        <w:rPr>
          <w:rFonts w:asciiTheme="majorHAnsi" w:hAnsiTheme="majorHAnsi" w:cstheme="majorHAnsi"/>
          <w:color w:val="002060"/>
          <w:sz w:val="24"/>
          <w:szCs w:val="24"/>
          <w:lang w:val="es-ES_tradnl"/>
        </w:rPr>
        <w:t>CLIMÁTIC</w:t>
      </w:r>
      <w:r w:rsidR="00F40E66">
        <w:rPr>
          <w:rFonts w:asciiTheme="majorHAnsi" w:hAnsiTheme="majorHAnsi" w:cstheme="majorHAnsi"/>
          <w:color w:val="002060"/>
          <w:sz w:val="24"/>
          <w:szCs w:val="24"/>
          <w:lang w:val="es-ES_tradnl"/>
        </w:rPr>
        <w:t>A</w:t>
      </w:r>
      <w:r>
        <w:rPr>
          <w:rFonts w:asciiTheme="majorHAnsi" w:hAnsiTheme="majorHAnsi" w:cstheme="majorHAnsi"/>
          <w:color w:val="002060"/>
          <w:sz w:val="24"/>
          <w:szCs w:val="24"/>
          <w:lang w:val="es-ES_tradnl"/>
        </w:rPr>
        <w:t>S</w:t>
      </w:r>
    </w:p>
    <w:p w14:paraId="5B927E76" w14:textId="3DB6DAE5" w:rsidR="00F40E66" w:rsidRDefault="00F40E66" w:rsidP="00F40E66">
      <w:pPr>
        <w:pStyle w:val="Ttulo1"/>
        <w:numPr>
          <w:ilvl w:val="1"/>
          <w:numId w:val="3"/>
        </w:numPr>
        <w:spacing w:before="120" w:after="120"/>
        <w:jc w:val="both"/>
        <w:rPr>
          <w:rFonts w:asciiTheme="majorHAnsi" w:hAnsiTheme="majorHAnsi" w:cstheme="majorHAnsi"/>
          <w:color w:val="002060"/>
          <w:sz w:val="24"/>
          <w:szCs w:val="24"/>
          <w:lang w:val="gl-ES"/>
        </w:rPr>
      </w:pPr>
      <w:bookmarkStart w:id="1" w:name="_Hlk197432806"/>
      <w:proofErr w:type="spellStart"/>
      <w:r>
        <w:rPr>
          <w:rFonts w:asciiTheme="majorHAnsi" w:hAnsiTheme="majorHAnsi" w:cstheme="majorHAnsi"/>
          <w:color w:val="002060"/>
          <w:sz w:val="24"/>
          <w:szCs w:val="24"/>
          <w:lang w:val="gl-ES"/>
        </w:rPr>
        <w:t>Análisis</w:t>
      </w:r>
      <w:proofErr w:type="spellEnd"/>
      <w:r>
        <w:rPr>
          <w:rFonts w:asciiTheme="majorHAnsi" w:hAnsiTheme="majorHAnsi" w:cstheme="majorHAnsi"/>
          <w:color w:val="002060"/>
          <w:sz w:val="24"/>
          <w:szCs w:val="24"/>
          <w:lang w:val="gl-ES"/>
        </w:rPr>
        <w:t xml:space="preserve"> de </w:t>
      </w:r>
      <w:proofErr w:type="spellStart"/>
      <w:r>
        <w:rPr>
          <w:rFonts w:asciiTheme="majorHAnsi" w:hAnsiTheme="majorHAnsi" w:cstheme="majorHAnsi"/>
          <w:color w:val="002060"/>
          <w:sz w:val="24"/>
          <w:szCs w:val="24"/>
          <w:lang w:val="gl-ES"/>
        </w:rPr>
        <w:t>riesgos</w:t>
      </w:r>
      <w:proofErr w:type="spellEnd"/>
    </w:p>
    <w:bookmarkEnd w:id="1"/>
    <w:p w14:paraId="34DAD9A4" w14:textId="77777777" w:rsidR="000B6D9A" w:rsidRPr="000B6D9A" w:rsidRDefault="000B6D9A" w:rsidP="000B6D9A">
      <w:pPr>
        <w:spacing w:before="120" w:after="120" w:line="240" w:lineRule="auto"/>
        <w:rPr>
          <w:lang w:val="es-ES"/>
        </w:rPr>
      </w:pPr>
      <w:r w:rsidRPr="000B6D9A">
        <w:rPr>
          <w:lang w:val="es-ES_tradnl"/>
        </w:rPr>
        <w:t>Desde el año XXXX se realizaron nuevas evaluaciones de riesgos de inundación, incendios y elevación del nivel del mar a nivel estatal, regional y subregional, lo que implica una actualización de riesgos y vulnerabilidades climáticas incluida en la primera versión del PACES de XXXXXXXXXXX.</w:t>
      </w:r>
    </w:p>
    <w:p w14:paraId="4ADC3800" w14:textId="77777777" w:rsidR="000B6D9A" w:rsidRPr="000B6D9A" w:rsidRDefault="000B6D9A" w:rsidP="000B6D9A">
      <w:pPr>
        <w:spacing w:before="120" w:after="120" w:line="240" w:lineRule="auto"/>
        <w:rPr>
          <w:lang w:val="es-ES"/>
        </w:rPr>
      </w:pPr>
      <w:r w:rsidRPr="000B6D9A">
        <w:rPr>
          <w:lang w:val="es-ES_tradnl"/>
        </w:rPr>
        <w:t>Como resultado de esta actualización, el perfil de riesgos climáticos del municipio de XXXXXXXXXXXXX para a ser como se muestra en la siguiente tabla:</w:t>
      </w:r>
    </w:p>
    <w:p w14:paraId="60DAEC1D" w14:textId="77777777" w:rsidR="00C02938" w:rsidRPr="00CB02E8" w:rsidRDefault="00C02938" w:rsidP="00C02938">
      <w:pPr>
        <w:spacing w:before="120" w:after="120" w:line="240" w:lineRule="auto"/>
        <w:jc w:val="both"/>
        <w:rPr>
          <w:sz w:val="20"/>
          <w:szCs w:val="20"/>
        </w:rPr>
      </w:pPr>
      <w:r w:rsidRPr="00CB02E8">
        <w:rPr>
          <w:sz w:val="20"/>
          <w:szCs w:val="20"/>
          <w:lang w:val="es-ES_tradnl"/>
        </w:rPr>
        <w:t>Tabla 01: Perfil de riesgos climáticos actualizado.</w:t>
      </w:r>
    </w:p>
    <w:tbl>
      <w:tblPr>
        <w:tblW w:w="5091" w:type="pct"/>
        <w:tblInd w:w="-154" w:type="dxa"/>
        <w:tblLayout w:type="fixed"/>
        <w:tblCellMar>
          <w:left w:w="0" w:type="dxa"/>
          <w:right w:w="0" w:type="dxa"/>
        </w:tblCellMar>
        <w:tblLook w:val="0420" w:firstRow="1" w:lastRow="0" w:firstColumn="0" w:lastColumn="0" w:noHBand="0" w:noVBand="1"/>
      </w:tblPr>
      <w:tblGrid>
        <w:gridCol w:w="1974"/>
        <w:gridCol w:w="1327"/>
        <w:gridCol w:w="1366"/>
        <w:gridCol w:w="1289"/>
        <w:gridCol w:w="1328"/>
        <w:gridCol w:w="1328"/>
      </w:tblGrid>
      <w:tr w:rsidR="00F9384B" w:rsidRPr="00F9384B" w14:paraId="39913EF3" w14:textId="77777777" w:rsidTr="00CA3809">
        <w:trPr>
          <w:trHeight w:hRule="exact" w:val="567"/>
        </w:trPr>
        <w:tc>
          <w:tcPr>
            <w:tcW w:w="1974" w:type="dxa"/>
            <w:vMerge w:val="restar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2AD2D396" w14:textId="77777777" w:rsidR="00F9384B" w:rsidRPr="00F9384B" w:rsidRDefault="00F9384B" w:rsidP="003417C3">
            <w:pPr>
              <w:pStyle w:val="Ttulo1"/>
              <w:spacing w:before="100" w:after="100"/>
              <w:rPr>
                <w:rFonts w:ascii="Calibri" w:hAnsi="Calibri" w:cs="Calibri"/>
                <w:b w:val="0"/>
                <w:bCs w:val="0"/>
                <w:color w:val="FFFFFF" w:themeColor="background1"/>
                <w:sz w:val="22"/>
                <w:szCs w:val="22"/>
                <w:lang w:val="gl-ES"/>
              </w:rPr>
            </w:pPr>
            <w:r w:rsidRPr="00F9384B">
              <w:rPr>
                <w:rFonts w:ascii="Calibri" w:hAnsi="Calibri" w:cs="Calibri"/>
                <w:b w:val="0"/>
                <w:bCs w:val="0"/>
                <w:color w:val="FFFFFF" w:themeColor="background1"/>
                <w:sz w:val="22"/>
                <w:szCs w:val="22"/>
              </w:rPr>
              <w:t>Riesgos climáticos</w:t>
            </w:r>
          </w:p>
        </w:tc>
        <w:tc>
          <w:tcPr>
            <w:tcW w:w="2693"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750BDEDB" w14:textId="77777777" w:rsidR="00F9384B" w:rsidRPr="00CA3809" w:rsidRDefault="00F9384B" w:rsidP="00CA3809">
            <w:pPr>
              <w:pStyle w:val="Ttulo1"/>
              <w:spacing w:before="100" w:after="100"/>
              <w:ind w:left="36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RIESGO ACTUAL</w:t>
            </w:r>
          </w:p>
        </w:tc>
        <w:tc>
          <w:tcPr>
            <w:tcW w:w="3945" w:type="dxa"/>
            <w:gridSpan w:val="3"/>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0AD47" w:themeFill="accent6"/>
            <w:vAlign w:val="center"/>
          </w:tcPr>
          <w:p w14:paraId="11B07550" w14:textId="0EBE637B" w:rsidR="00F9384B" w:rsidRPr="00CA3809" w:rsidRDefault="00F9384B" w:rsidP="00CA3809">
            <w:pPr>
              <w:pStyle w:val="Ttulo1"/>
              <w:spacing w:before="100" w:after="100"/>
              <w:ind w:left="36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RIESGO FUTURO</w:t>
            </w:r>
          </w:p>
        </w:tc>
      </w:tr>
      <w:tr w:rsidR="003417C3" w:rsidRPr="00F9384B" w14:paraId="2DAB770E" w14:textId="77777777" w:rsidTr="00CA3809">
        <w:trPr>
          <w:trHeight w:hRule="exact" w:val="1103"/>
        </w:trPr>
        <w:tc>
          <w:tcPr>
            <w:tcW w:w="1974" w:type="dxa"/>
            <w:vMerge/>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0AD47" w:themeFill="accent6"/>
            <w:vAlign w:val="center"/>
            <w:hideMark/>
          </w:tcPr>
          <w:p w14:paraId="1428D5A9" w14:textId="77777777" w:rsidR="00F9384B" w:rsidRPr="00F9384B" w:rsidRDefault="00F9384B" w:rsidP="003417C3">
            <w:pPr>
              <w:pStyle w:val="Ttulo1"/>
              <w:spacing w:before="100" w:after="100"/>
              <w:ind w:left="360"/>
              <w:rPr>
                <w:rFonts w:ascii="Calibri" w:hAnsi="Calibri" w:cs="Calibri"/>
                <w:b w:val="0"/>
                <w:bCs w:val="0"/>
                <w:color w:val="FFFFFF" w:themeColor="background1"/>
                <w:sz w:val="22"/>
                <w:szCs w:val="22"/>
                <w:lang w:val="gl-ES"/>
              </w:rPr>
            </w:pPr>
          </w:p>
        </w:tc>
        <w:tc>
          <w:tcPr>
            <w:tcW w:w="1327"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7D995EA7" w14:textId="77777777" w:rsidR="00F9384B" w:rsidRPr="00CA3809" w:rsidRDefault="00F9384B" w:rsidP="00CA3809">
            <w:pPr>
              <w:pStyle w:val="Ttulo1"/>
              <w:spacing w:before="100" w:after="10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Probabilidad actual</w:t>
            </w:r>
          </w:p>
        </w:tc>
        <w:tc>
          <w:tcPr>
            <w:tcW w:w="1366"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7FD11796" w14:textId="1B360A37" w:rsidR="00F9384B" w:rsidRPr="00CA3809" w:rsidRDefault="00243A71" w:rsidP="00CA3809">
            <w:pPr>
              <w:pStyle w:val="Ttulo1"/>
              <w:spacing w:before="100" w:after="10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Impacto actual</w:t>
            </w:r>
          </w:p>
        </w:tc>
        <w:tc>
          <w:tcPr>
            <w:tcW w:w="1289"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1382DD7D" w14:textId="77777777" w:rsidR="00F9384B" w:rsidRPr="00CA3809" w:rsidRDefault="00F9384B" w:rsidP="00CA3809">
            <w:pPr>
              <w:pStyle w:val="Ttulo1"/>
              <w:spacing w:before="100" w:after="10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Evolución prevista en intensidad</w:t>
            </w:r>
          </w:p>
        </w:tc>
        <w:tc>
          <w:tcPr>
            <w:tcW w:w="1328"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1E77D1F7" w14:textId="4C61FC95" w:rsidR="00F9384B" w:rsidRPr="00CA3809" w:rsidRDefault="00F9384B" w:rsidP="00CA3809">
            <w:pPr>
              <w:pStyle w:val="Ttulo1"/>
              <w:spacing w:before="100" w:after="10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Evolución prevista en frecuencia</w:t>
            </w:r>
          </w:p>
        </w:tc>
        <w:tc>
          <w:tcPr>
            <w:tcW w:w="1328"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75BEA421" w14:textId="77777777" w:rsidR="00F9384B" w:rsidRPr="00CA3809" w:rsidRDefault="00F9384B" w:rsidP="00CA3809">
            <w:pPr>
              <w:pStyle w:val="Ttulo1"/>
              <w:spacing w:before="100" w:after="100"/>
              <w:jc w:val="center"/>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Horizonte</w:t>
            </w:r>
          </w:p>
        </w:tc>
      </w:tr>
      <w:tr w:rsidR="00F9384B" w:rsidRPr="00F9384B" w14:paraId="162E6FE6"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260331AC" w14:textId="77777777"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Calor extremo</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6395684D"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5CF437C"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2B5CF35E"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27F138CA"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6C1C567A"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r w:rsidR="00F9384B" w:rsidRPr="00F9384B" w14:paraId="3227A1FB"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0E877B7C" w14:textId="7C82B2E0"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Frío extremo</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E990EF9"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0E058DF"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49BE4AF0"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244DB08E"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37B097B"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r w:rsidR="00F9384B" w:rsidRPr="00F9384B" w14:paraId="70928B67"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357DDC0C" w14:textId="77777777"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Precipitación intensa</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386F853D"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29573693"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11D56ED6"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4409BB85"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446BA480"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r w:rsidR="00F9384B" w:rsidRPr="00F9384B" w14:paraId="3177D154"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40FAE481" w14:textId="77777777"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Inundación fluvial</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41D0CE4"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1984737A"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94ED17C"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2FC7446F"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A992D9F"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r w:rsidR="00F9384B" w:rsidRPr="00F9384B" w14:paraId="749549E9"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5CA64F91" w14:textId="77777777"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Inundación costera</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3475586"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12A8EC72"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5838124"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0FE36F7"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438F895B"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r w:rsidR="00F9384B" w:rsidRPr="00F9384B" w14:paraId="6A7818F3"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1E417864" w14:textId="77777777"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Sequía y escasez de agua</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0B45AD6"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320D9AA9"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4EF313D8"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E4D2620"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0BC7F9A"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r w:rsidR="00F9384B" w:rsidRPr="00F9384B" w14:paraId="31709CB8" w14:textId="77777777" w:rsidTr="00CA3809">
        <w:trPr>
          <w:trHeight w:hRule="exact" w:val="567"/>
        </w:trPr>
        <w:tc>
          <w:tcPr>
            <w:tcW w:w="1974"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1C621299" w14:textId="77777777" w:rsidR="00F9384B" w:rsidRPr="00CA3809" w:rsidRDefault="00F9384B" w:rsidP="003417C3">
            <w:pPr>
              <w:pStyle w:val="Ttulo1"/>
              <w:spacing w:before="100" w:after="100"/>
              <w:rPr>
                <w:rFonts w:ascii="Calibri" w:hAnsi="Calibri" w:cs="Calibri"/>
                <w:b w:val="0"/>
                <w:bCs w:val="0"/>
                <w:color w:val="FFFFFF" w:themeColor="background1"/>
                <w:sz w:val="20"/>
                <w:szCs w:val="20"/>
                <w:lang w:val="gl-ES"/>
              </w:rPr>
            </w:pPr>
            <w:r w:rsidRPr="00CA3809">
              <w:rPr>
                <w:rFonts w:ascii="Calibri" w:hAnsi="Calibri" w:cs="Calibri"/>
                <w:b w:val="0"/>
                <w:bCs w:val="0"/>
                <w:color w:val="FFFFFF" w:themeColor="background1"/>
                <w:sz w:val="20"/>
                <w:szCs w:val="20"/>
              </w:rPr>
              <w:t>Incendios forestales</w:t>
            </w:r>
          </w:p>
        </w:tc>
        <w:tc>
          <w:tcPr>
            <w:tcW w:w="132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97035C5"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6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60CBBDA0"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3369518"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600277C2"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c>
          <w:tcPr>
            <w:tcW w:w="132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9B9369A" w14:textId="77777777" w:rsidR="00F9384B" w:rsidRPr="00CA3809" w:rsidRDefault="00F9384B" w:rsidP="00CA3809">
            <w:pPr>
              <w:pStyle w:val="Ttulo1"/>
              <w:spacing w:before="100" w:after="100"/>
              <w:ind w:left="57"/>
              <w:jc w:val="center"/>
              <w:rPr>
                <w:rFonts w:ascii="Calibri" w:hAnsi="Calibri" w:cs="Calibri"/>
                <w:b w:val="0"/>
                <w:bCs w:val="0"/>
                <w:sz w:val="20"/>
                <w:szCs w:val="20"/>
                <w:lang w:val="gl-ES"/>
              </w:rPr>
            </w:pPr>
          </w:p>
        </w:tc>
      </w:tr>
    </w:tbl>
    <w:p w14:paraId="708A864E" w14:textId="77777777" w:rsidR="00F9384B" w:rsidRDefault="00F9384B" w:rsidP="007D5759">
      <w:pPr>
        <w:pStyle w:val="Ttulo1"/>
        <w:spacing w:before="120" w:beforeAutospacing="0" w:after="120" w:afterAutospacing="0"/>
        <w:ind w:left="360"/>
        <w:jc w:val="both"/>
        <w:rPr>
          <w:rFonts w:asciiTheme="majorHAnsi" w:hAnsiTheme="majorHAnsi" w:cstheme="majorHAnsi"/>
          <w:color w:val="002060"/>
          <w:sz w:val="24"/>
          <w:szCs w:val="24"/>
          <w:lang w:val="es-ES_tradnl"/>
        </w:rPr>
        <w:sectPr w:rsidR="00F9384B" w:rsidSect="00CA3809">
          <w:pgSz w:w="11906" w:h="16838"/>
          <w:pgMar w:top="1985" w:right="1701" w:bottom="1418" w:left="1701" w:header="851" w:footer="0" w:gutter="0"/>
          <w:cols w:space="720"/>
          <w:formProt w:val="0"/>
          <w:docGrid w:linePitch="360" w:charSpace="4096"/>
        </w:sectPr>
      </w:pPr>
    </w:p>
    <w:p w14:paraId="3A09CFF0" w14:textId="4528AE9B" w:rsidR="00F40E66" w:rsidRDefault="00F40E66" w:rsidP="00F40E66">
      <w:pPr>
        <w:pStyle w:val="Ttulo1"/>
        <w:numPr>
          <w:ilvl w:val="1"/>
          <w:numId w:val="3"/>
        </w:numPr>
        <w:spacing w:before="120" w:after="120"/>
        <w:jc w:val="both"/>
        <w:rPr>
          <w:rFonts w:asciiTheme="majorHAnsi" w:hAnsiTheme="majorHAnsi" w:cstheme="majorHAnsi"/>
          <w:color w:val="002060"/>
          <w:sz w:val="24"/>
          <w:szCs w:val="24"/>
          <w:lang w:val="gl-ES"/>
        </w:rPr>
      </w:pPr>
      <w:bookmarkStart w:id="2" w:name="_Hlk197433742"/>
      <w:proofErr w:type="spellStart"/>
      <w:r>
        <w:rPr>
          <w:rFonts w:asciiTheme="majorHAnsi" w:hAnsiTheme="majorHAnsi" w:cstheme="majorHAnsi"/>
          <w:color w:val="002060"/>
          <w:sz w:val="24"/>
          <w:szCs w:val="24"/>
          <w:lang w:val="gl-ES"/>
        </w:rPr>
        <w:lastRenderedPageBreak/>
        <w:t>Análisis</w:t>
      </w:r>
      <w:proofErr w:type="spellEnd"/>
      <w:r>
        <w:rPr>
          <w:rFonts w:asciiTheme="majorHAnsi" w:hAnsiTheme="majorHAnsi" w:cstheme="majorHAnsi"/>
          <w:color w:val="002060"/>
          <w:sz w:val="24"/>
          <w:szCs w:val="24"/>
          <w:lang w:val="gl-ES"/>
        </w:rPr>
        <w:t xml:space="preserve"> de impactos</w:t>
      </w:r>
    </w:p>
    <w:p w14:paraId="20D82F2B" w14:textId="77777777" w:rsidR="00F40E66" w:rsidRPr="00F40E66" w:rsidRDefault="00F40E66" w:rsidP="00F40E66">
      <w:pPr>
        <w:jc w:val="both"/>
        <w:rPr>
          <w:lang w:val="es-ES_tradnl"/>
        </w:rPr>
      </w:pPr>
      <w:r w:rsidRPr="00F40E66">
        <w:rPr>
          <w:lang w:val="es-ES_tradnl"/>
        </w:rPr>
        <w:t xml:space="preserve">Partiendo de la actualización del análisis de riesgos climáticos vinculados a la inundación fluvial </w:t>
      </w:r>
      <w:r w:rsidRPr="00F40E66">
        <w:rPr>
          <w:color w:val="2E74B5" w:themeColor="accent1" w:themeShade="BF"/>
          <w:lang w:val="es-ES_tradnl"/>
        </w:rPr>
        <w:t xml:space="preserve">y </w:t>
      </w:r>
      <w:r w:rsidRPr="00CB02E8">
        <w:rPr>
          <w:color w:val="2E74B5"/>
          <w:lang w:val="es-ES_tradnl"/>
        </w:rPr>
        <w:t>costera</w:t>
      </w:r>
      <w:r w:rsidRPr="00F40E66">
        <w:rPr>
          <w:lang w:val="es-ES_tradnl"/>
        </w:rPr>
        <w:t>, se han identificado los sectores vulnerables vinculados dentro del municipio y se ha indicado el nivel de vulnerabilidad.</w:t>
      </w:r>
    </w:p>
    <w:p w14:paraId="2096497C" w14:textId="77777777" w:rsidR="00F40E66" w:rsidRPr="00F40E66" w:rsidRDefault="00F40E66" w:rsidP="00F40E66">
      <w:pPr>
        <w:jc w:val="both"/>
        <w:rPr>
          <w:lang w:val="es-ES_tradnl"/>
        </w:rPr>
      </w:pPr>
      <w:r w:rsidRPr="00F40E66">
        <w:rPr>
          <w:lang w:val="es-ES_tradnl"/>
        </w:rPr>
        <w:t>El resultado se expresa en la siguiente tabla:</w:t>
      </w:r>
    </w:p>
    <w:bookmarkEnd w:id="2"/>
    <w:p w14:paraId="408DCAC0" w14:textId="430850A4" w:rsidR="00F40E66" w:rsidRPr="00CB02E8" w:rsidRDefault="00F40E66" w:rsidP="00F40E66">
      <w:pPr>
        <w:jc w:val="both"/>
        <w:rPr>
          <w:bCs/>
          <w:color w:val="00B0F0"/>
          <w:sz w:val="20"/>
          <w:szCs w:val="20"/>
          <w:lang w:val="es-ES_tradnl"/>
        </w:rPr>
      </w:pPr>
      <w:r w:rsidRPr="00CB02E8">
        <w:rPr>
          <w:bCs/>
          <w:sz w:val="20"/>
          <w:szCs w:val="20"/>
          <w:lang w:val="es-ES_tradnl"/>
        </w:rPr>
        <w:t xml:space="preserve">Tabla </w:t>
      </w:r>
      <w:r w:rsidR="000B6D9A" w:rsidRPr="00CB02E8">
        <w:rPr>
          <w:bCs/>
          <w:sz w:val="20"/>
          <w:szCs w:val="20"/>
          <w:lang w:val="es-ES_tradnl"/>
        </w:rPr>
        <w:t>02</w:t>
      </w:r>
      <w:r w:rsidRPr="00CB02E8">
        <w:rPr>
          <w:bCs/>
          <w:sz w:val="20"/>
          <w:szCs w:val="20"/>
          <w:lang w:val="es-ES_tradnl"/>
        </w:rPr>
        <w:t xml:space="preserve">: Sectores vulnerables al impacto de la inundación fluvial </w:t>
      </w:r>
      <w:r w:rsidRPr="00CB02E8">
        <w:rPr>
          <w:color w:val="2E74B5"/>
          <w:sz w:val="20"/>
          <w:szCs w:val="20"/>
          <w:lang w:val="es-ES_tradnl"/>
        </w:rPr>
        <w:t>y costera</w:t>
      </w:r>
    </w:p>
    <w:tbl>
      <w:tblPr>
        <w:tblW w:w="5000" w:type="pct"/>
        <w:tblInd w:w="-154" w:type="dxa"/>
        <w:tblLayout w:type="fixed"/>
        <w:tblCellMar>
          <w:left w:w="0" w:type="dxa"/>
          <w:right w:w="0" w:type="dxa"/>
        </w:tblCellMar>
        <w:tblLook w:val="0420" w:firstRow="1" w:lastRow="0" w:firstColumn="0" w:lastColumn="0" w:noHBand="0" w:noVBand="1"/>
      </w:tblPr>
      <w:tblGrid>
        <w:gridCol w:w="3151"/>
        <w:gridCol w:w="2653"/>
        <w:gridCol w:w="2654"/>
      </w:tblGrid>
      <w:tr w:rsidR="00F40E66" w:rsidRPr="00F9384B" w14:paraId="7540DB80"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0AD47" w:themeFill="accent6"/>
            <w:vAlign w:val="center"/>
            <w:hideMark/>
          </w:tcPr>
          <w:p w14:paraId="6634FC77" w14:textId="64DD0572" w:rsidR="00F40E66" w:rsidRPr="00F9384B" w:rsidRDefault="00613820" w:rsidP="00613820">
            <w:pPr>
              <w:pStyle w:val="Ttulo1"/>
              <w:spacing w:before="100" w:after="100"/>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 xml:space="preserve">   </w:t>
            </w:r>
            <w:r w:rsidR="00F40E66" w:rsidRPr="00613820">
              <w:rPr>
                <w:rFonts w:ascii="Calibri" w:hAnsi="Calibri" w:cs="Calibri"/>
                <w:b w:val="0"/>
                <w:bCs w:val="0"/>
                <w:color w:val="FFFFFF" w:themeColor="background1"/>
                <w:sz w:val="22"/>
                <w:szCs w:val="22"/>
              </w:rPr>
              <w:t>Riesgos climáticos</w:t>
            </w:r>
          </w:p>
        </w:tc>
        <w:tc>
          <w:tcPr>
            <w:tcW w:w="2653"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19C65C0A" w14:textId="6A71678B" w:rsidR="00F40E66" w:rsidRPr="00F9384B" w:rsidRDefault="00F40E66" w:rsidP="00243A71">
            <w:pPr>
              <w:pStyle w:val="Ttulo1"/>
              <w:spacing w:after="120"/>
              <w:jc w:val="center"/>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Sectores vulnerables relevantes</w:t>
            </w:r>
          </w:p>
        </w:tc>
        <w:tc>
          <w:tcPr>
            <w:tcW w:w="2654"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69C5BA4E" w14:textId="06B389AC" w:rsidR="00F40E66" w:rsidRPr="00F9384B" w:rsidRDefault="00F40E66" w:rsidP="00243A71">
            <w:pPr>
              <w:pStyle w:val="Ttulo1"/>
              <w:spacing w:before="100" w:after="100"/>
              <w:jc w:val="center"/>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Nivel de vulnerabilidad actual</w:t>
            </w:r>
          </w:p>
        </w:tc>
      </w:tr>
      <w:tr w:rsidR="00F40E66" w:rsidRPr="00F9384B" w14:paraId="501CF7DB"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5431B11D" w14:textId="7E575F39" w:rsidR="00F40E66" w:rsidRPr="00F9384B" w:rsidRDefault="00F40E66" w:rsidP="00243A71">
            <w:pPr>
              <w:pStyle w:val="Ttulo1"/>
              <w:spacing w:before="100" w:after="100"/>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Inundación fluvial</w:t>
            </w:r>
          </w:p>
        </w:tc>
        <w:tc>
          <w:tcPr>
            <w:tcW w:w="265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116489DE" w14:textId="77777777" w:rsidR="00F40E66" w:rsidRPr="00F9384B" w:rsidRDefault="00F40E66" w:rsidP="00CA3809">
            <w:pPr>
              <w:pStyle w:val="Ttulo1"/>
              <w:spacing w:before="100" w:after="100"/>
              <w:ind w:left="57"/>
              <w:jc w:val="center"/>
              <w:rPr>
                <w:rFonts w:ascii="Calibri" w:hAnsi="Calibri" w:cs="Calibri"/>
                <w:b w:val="0"/>
                <w:bCs w:val="0"/>
                <w:sz w:val="22"/>
                <w:szCs w:val="22"/>
                <w:lang w:val="gl-ES"/>
              </w:rPr>
            </w:pP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909C571" w14:textId="77777777" w:rsidR="00F40E66" w:rsidRPr="00F9384B" w:rsidRDefault="00F40E66" w:rsidP="00CA3809">
            <w:pPr>
              <w:pStyle w:val="Ttulo1"/>
              <w:spacing w:before="100" w:after="100"/>
              <w:ind w:left="57"/>
              <w:jc w:val="center"/>
              <w:rPr>
                <w:rFonts w:ascii="Calibri" w:hAnsi="Calibri" w:cs="Calibri"/>
                <w:b w:val="0"/>
                <w:bCs w:val="0"/>
                <w:sz w:val="22"/>
                <w:szCs w:val="22"/>
                <w:lang w:val="gl-ES"/>
              </w:rPr>
            </w:pPr>
          </w:p>
        </w:tc>
      </w:tr>
      <w:tr w:rsidR="00F40E66" w:rsidRPr="00F9384B" w14:paraId="3A152685"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025D6E32" w14:textId="48292B6F" w:rsidR="00F40E66" w:rsidRPr="00F9384B" w:rsidRDefault="00F40E66" w:rsidP="00243A71">
            <w:pPr>
              <w:pStyle w:val="Ttulo1"/>
              <w:spacing w:before="100" w:after="100"/>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Inundación costera</w:t>
            </w:r>
          </w:p>
        </w:tc>
        <w:tc>
          <w:tcPr>
            <w:tcW w:w="265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5591B47" w14:textId="77777777" w:rsidR="00F40E66" w:rsidRPr="00F9384B" w:rsidRDefault="00F40E66" w:rsidP="00CA3809">
            <w:pPr>
              <w:pStyle w:val="Ttulo1"/>
              <w:spacing w:before="100" w:after="100"/>
              <w:ind w:left="57"/>
              <w:jc w:val="center"/>
              <w:rPr>
                <w:rFonts w:ascii="Calibri" w:hAnsi="Calibri" w:cs="Calibri"/>
                <w:b w:val="0"/>
                <w:bCs w:val="0"/>
                <w:sz w:val="22"/>
                <w:szCs w:val="22"/>
                <w:lang w:val="gl-ES"/>
              </w:rPr>
            </w:pP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56784597" w14:textId="77777777" w:rsidR="00F40E66" w:rsidRPr="00F9384B" w:rsidRDefault="00F40E66" w:rsidP="00CA3809">
            <w:pPr>
              <w:pStyle w:val="Ttulo1"/>
              <w:spacing w:before="100" w:after="100"/>
              <w:ind w:left="57"/>
              <w:jc w:val="center"/>
              <w:rPr>
                <w:rFonts w:ascii="Calibri" w:hAnsi="Calibri" w:cs="Calibri"/>
                <w:b w:val="0"/>
                <w:bCs w:val="0"/>
                <w:sz w:val="22"/>
                <w:szCs w:val="22"/>
                <w:lang w:val="gl-ES"/>
              </w:rPr>
            </w:pPr>
          </w:p>
        </w:tc>
      </w:tr>
    </w:tbl>
    <w:p w14:paraId="1B3687C7" w14:textId="77777777" w:rsidR="00F40E66" w:rsidRPr="00F40E66" w:rsidRDefault="00F40E66" w:rsidP="00F40E66">
      <w:pPr>
        <w:jc w:val="both"/>
        <w:rPr>
          <w:lang w:val="es-ES_tradnl"/>
        </w:rPr>
      </w:pPr>
    </w:p>
    <w:p w14:paraId="2494FFEE" w14:textId="7B6F52E9" w:rsidR="00613820" w:rsidRDefault="00613820" w:rsidP="00613820">
      <w:pPr>
        <w:pStyle w:val="Ttulo1"/>
        <w:numPr>
          <w:ilvl w:val="1"/>
          <w:numId w:val="3"/>
        </w:numPr>
        <w:spacing w:before="120" w:after="120"/>
        <w:jc w:val="both"/>
        <w:rPr>
          <w:rFonts w:asciiTheme="majorHAnsi" w:hAnsiTheme="majorHAnsi" w:cstheme="majorHAnsi"/>
          <w:color w:val="002060"/>
          <w:sz w:val="24"/>
          <w:szCs w:val="24"/>
          <w:lang w:val="gl-ES"/>
        </w:rPr>
      </w:pPr>
      <w:proofErr w:type="spellStart"/>
      <w:r>
        <w:rPr>
          <w:rFonts w:asciiTheme="majorHAnsi" w:hAnsiTheme="majorHAnsi" w:cstheme="majorHAnsi"/>
          <w:color w:val="002060"/>
          <w:sz w:val="24"/>
          <w:szCs w:val="24"/>
          <w:lang w:val="gl-ES"/>
        </w:rPr>
        <w:t>Análisis</w:t>
      </w:r>
      <w:proofErr w:type="spellEnd"/>
      <w:r>
        <w:rPr>
          <w:rFonts w:asciiTheme="majorHAnsi" w:hAnsiTheme="majorHAnsi" w:cstheme="majorHAnsi"/>
          <w:color w:val="002060"/>
          <w:sz w:val="24"/>
          <w:szCs w:val="24"/>
          <w:lang w:val="gl-ES"/>
        </w:rPr>
        <w:t xml:space="preserve"> de la </w:t>
      </w:r>
      <w:proofErr w:type="spellStart"/>
      <w:r>
        <w:rPr>
          <w:rFonts w:asciiTheme="majorHAnsi" w:hAnsiTheme="majorHAnsi" w:cstheme="majorHAnsi"/>
          <w:color w:val="002060"/>
          <w:sz w:val="24"/>
          <w:szCs w:val="24"/>
          <w:lang w:val="gl-ES"/>
        </w:rPr>
        <w:t>capacidad</w:t>
      </w:r>
      <w:proofErr w:type="spellEnd"/>
      <w:r>
        <w:rPr>
          <w:rFonts w:asciiTheme="majorHAnsi" w:hAnsiTheme="majorHAnsi" w:cstheme="majorHAnsi"/>
          <w:color w:val="002060"/>
          <w:sz w:val="24"/>
          <w:szCs w:val="24"/>
          <w:lang w:val="gl-ES"/>
        </w:rPr>
        <w:t xml:space="preserve"> </w:t>
      </w:r>
      <w:proofErr w:type="spellStart"/>
      <w:r>
        <w:rPr>
          <w:rFonts w:asciiTheme="majorHAnsi" w:hAnsiTheme="majorHAnsi" w:cstheme="majorHAnsi"/>
          <w:color w:val="002060"/>
          <w:sz w:val="24"/>
          <w:szCs w:val="24"/>
          <w:lang w:val="gl-ES"/>
        </w:rPr>
        <w:t>adaptativa</w:t>
      </w:r>
      <w:proofErr w:type="spellEnd"/>
    </w:p>
    <w:p w14:paraId="74DCB9D2" w14:textId="77777777" w:rsidR="000B6D9A" w:rsidRPr="000B6D9A" w:rsidRDefault="000B6D9A" w:rsidP="000B6D9A">
      <w:pPr>
        <w:rPr>
          <w:lang w:val="es-ES"/>
        </w:rPr>
      </w:pPr>
      <w:r w:rsidRPr="000B6D9A">
        <w:rPr>
          <w:lang w:val="es-ES"/>
        </w:rPr>
        <w:t>Partiendo de la actualización del análisis de riesgos climáticos vinculados a la inundación fluvial y costera, se han identificado los sectores vulnerables vinculados dentro del municipio y se ha indicado el nivel de vulnerabilidad.</w:t>
      </w:r>
    </w:p>
    <w:p w14:paraId="52D199A2" w14:textId="77777777" w:rsidR="000B6D9A" w:rsidRPr="000B6D9A" w:rsidRDefault="000B6D9A" w:rsidP="000B6D9A">
      <w:pPr>
        <w:rPr>
          <w:lang w:val="es-ES"/>
        </w:rPr>
      </w:pPr>
      <w:r w:rsidRPr="000B6D9A">
        <w:rPr>
          <w:lang w:val="es-ES"/>
        </w:rPr>
        <w:t>El resultado se expresa en la siguiente tabla:</w:t>
      </w:r>
    </w:p>
    <w:p w14:paraId="58D6879A" w14:textId="1079D2C6" w:rsidR="00613820" w:rsidRPr="00CB02E8" w:rsidRDefault="00613820" w:rsidP="00CB02E8">
      <w:pPr>
        <w:rPr>
          <w:bCs/>
          <w:sz w:val="20"/>
          <w:szCs w:val="20"/>
          <w:lang w:val="es-ES_tradnl"/>
        </w:rPr>
      </w:pPr>
      <w:r w:rsidRPr="00CB02E8">
        <w:rPr>
          <w:bCs/>
          <w:sz w:val="20"/>
          <w:szCs w:val="20"/>
          <w:lang w:val="es-ES_tradnl"/>
        </w:rPr>
        <w:t xml:space="preserve">Tabla </w:t>
      </w:r>
      <w:r w:rsidR="000B6D9A" w:rsidRPr="00CB02E8">
        <w:rPr>
          <w:bCs/>
          <w:sz w:val="20"/>
          <w:szCs w:val="20"/>
          <w:lang w:val="es-ES_tradnl"/>
        </w:rPr>
        <w:t>03</w:t>
      </w:r>
      <w:r w:rsidRPr="00CB02E8">
        <w:rPr>
          <w:bCs/>
          <w:sz w:val="20"/>
          <w:szCs w:val="20"/>
          <w:lang w:val="es-ES_tradnl"/>
        </w:rPr>
        <w:t xml:space="preserve">: </w:t>
      </w:r>
      <w:r w:rsidR="00770D22" w:rsidRPr="00CB02E8">
        <w:rPr>
          <w:bCs/>
          <w:sz w:val="20"/>
          <w:szCs w:val="20"/>
          <w:lang w:val="es-ES_tradnl"/>
        </w:rPr>
        <w:t xml:space="preserve">Capacidad adaptativa </w:t>
      </w:r>
      <w:r w:rsidR="000B6D9A" w:rsidRPr="00CB02E8">
        <w:rPr>
          <w:bCs/>
          <w:sz w:val="20"/>
          <w:szCs w:val="20"/>
          <w:lang w:val="es-ES_tradnl"/>
        </w:rPr>
        <w:t>al riesgo de</w:t>
      </w:r>
      <w:r w:rsidRPr="00CB02E8">
        <w:rPr>
          <w:bCs/>
          <w:sz w:val="20"/>
          <w:szCs w:val="20"/>
          <w:lang w:val="es-ES_tradnl"/>
        </w:rPr>
        <w:t xml:space="preserve"> inundación fluvial </w:t>
      </w:r>
      <w:r w:rsidRPr="00CB02E8">
        <w:rPr>
          <w:color w:val="2E74B5"/>
          <w:sz w:val="20"/>
          <w:szCs w:val="20"/>
          <w:lang w:val="es-ES_tradnl"/>
        </w:rPr>
        <w:t>y costera</w:t>
      </w:r>
    </w:p>
    <w:tbl>
      <w:tblPr>
        <w:tblW w:w="5000" w:type="pct"/>
        <w:tblInd w:w="-154" w:type="dxa"/>
        <w:tblLayout w:type="fixed"/>
        <w:tblCellMar>
          <w:left w:w="0" w:type="dxa"/>
          <w:right w:w="0" w:type="dxa"/>
        </w:tblCellMar>
        <w:tblLook w:val="0420" w:firstRow="1" w:lastRow="0" w:firstColumn="0" w:lastColumn="0" w:noHBand="0" w:noVBand="1"/>
      </w:tblPr>
      <w:tblGrid>
        <w:gridCol w:w="3151"/>
        <w:gridCol w:w="2653"/>
        <w:gridCol w:w="2654"/>
      </w:tblGrid>
      <w:tr w:rsidR="00613820" w:rsidRPr="00F9384B" w14:paraId="390F5105"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70AD47" w:themeFill="accent6"/>
            <w:vAlign w:val="center"/>
            <w:hideMark/>
          </w:tcPr>
          <w:p w14:paraId="391D10FD" w14:textId="575FADF9" w:rsidR="00613820" w:rsidRPr="00F9384B" w:rsidRDefault="00770D22" w:rsidP="00243A71">
            <w:pPr>
              <w:pStyle w:val="Ttulo1"/>
              <w:spacing w:before="100" w:after="100"/>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 xml:space="preserve">   Sectores de impacto</w:t>
            </w:r>
          </w:p>
        </w:tc>
        <w:tc>
          <w:tcPr>
            <w:tcW w:w="2653"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2B217EEC" w14:textId="0B918816" w:rsidR="00613820" w:rsidRPr="00F9384B" w:rsidRDefault="00770D22" w:rsidP="00243A71">
            <w:pPr>
              <w:pStyle w:val="Ttulo1"/>
              <w:spacing w:after="120"/>
              <w:jc w:val="center"/>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Factores de capacidad adaptativa</w:t>
            </w:r>
          </w:p>
        </w:tc>
        <w:tc>
          <w:tcPr>
            <w:tcW w:w="2654" w:type="dxa"/>
            <w:tcBorders>
              <w:top w:val="single" w:sz="18" w:space="0" w:color="FFFFFF" w:themeColor="background1"/>
              <w:left w:val="single" w:sz="18" w:space="0" w:color="FFFFFF" w:themeColor="background1"/>
              <w:bottom w:val="single" w:sz="4" w:space="0" w:color="auto"/>
              <w:right w:val="single" w:sz="18" w:space="0" w:color="FFFFFF" w:themeColor="background1"/>
            </w:tcBorders>
            <w:shd w:val="clear" w:color="auto" w:fill="70AD47" w:themeFill="accent6"/>
            <w:tcMar>
              <w:top w:w="72" w:type="dxa"/>
              <w:left w:w="144" w:type="dxa"/>
              <w:bottom w:w="72" w:type="dxa"/>
              <w:right w:w="144" w:type="dxa"/>
            </w:tcMar>
            <w:vAlign w:val="center"/>
            <w:hideMark/>
          </w:tcPr>
          <w:p w14:paraId="3F0EE260" w14:textId="4264ED9D" w:rsidR="00613820" w:rsidRPr="00F9384B" w:rsidRDefault="00770D22" w:rsidP="00243A71">
            <w:pPr>
              <w:pStyle w:val="Ttulo1"/>
              <w:spacing w:before="100" w:after="100"/>
              <w:jc w:val="center"/>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Nivel de capacidad adaptativa actual</w:t>
            </w:r>
          </w:p>
        </w:tc>
      </w:tr>
      <w:tr w:rsidR="00613820" w:rsidRPr="00F9384B" w14:paraId="445DCB0E"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1BA405FC" w14:textId="77FCA571" w:rsidR="00613820" w:rsidRPr="00F9384B" w:rsidRDefault="00770D22" w:rsidP="00243A71">
            <w:pPr>
              <w:pStyle w:val="Ttulo1"/>
              <w:spacing w:before="100" w:after="100"/>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lang w:val="gl-ES"/>
              </w:rPr>
              <w:t>XXXXXXXXX</w:t>
            </w:r>
          </w:p>
        </w:tc>
        <w:tc>
          <w:tcPr>
            <w:tcW w:w="265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7E864DDD" w14:textId="77777777" w:rsidR="00613820" w:rsidRPr="00F9384B" w:rsidRDefault="00613820" w:rsidP="00CA3809">
            <w:pPr>
              <w:pStyle w:val="Ttulo1"/>
              <w:spacing w:before="100" w:after="100"/>
              <w:ind w:left="57"/>
              <w:jc w:val="center"/>
              <w:rPr>
                <w:rFonts w:ascii="Calibri" w:hAnsi="Calibri" w:cs="Calibri"/>
                <w:b w:val="0"/>
                <w:bCs w:val="0"/>
                <w:sz w:val="22"/>
                <w:szCs w:val="22"/>
                <w:lang w:val="gl-ES"/>
              </w:rPr>
            </w:pP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16615C5" w14:textId="77777777" w:rsidR="00613820" w:rsidRPr="00F9384B" w:rsidRDefault="00613820" w:rsidP="00CA3809">
            <w:pPr>
              <w:pStyle w:val="Ttulo1"/>
              <w:spacing w:before="100" w:after="100"/>
              <w:ind w:left="57"/>
              <w:jc w:val="center"/>
              <w:rPr>
                <w:rFonts w:ascii="Calibri" w:hAnsi="Calibri" w:cs="Calibri"/>
                <w:b w:val="0"/>
                <w:bCs w:val="0"/>
                <w:sz w:val="22"/>
                <w:szCs w:val="22"/>
                <w:lang w:val="gl-ES"/>
              </w:rPr>
            </w:pPr>
          </w:p>
        </w:tc>
      </w:tr>
      <w:tr w:rsidR="00613820" w:rsidRPr="00F9384B" w14:paraId="3CFAC627"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hideMark/>
          </w:tcPr>
          <w:p w14:paraId="5D43C388" w14:textId="1D988AA6" w:rsidR="00613820" w:rsidRPr="00F9384B" w:rsidRDefault="00770D22" w:rsidP="00243A71">
            <w:pPr>
              <w:pStyle w:val="Ttulo1"/>
              <w:spacing w:before="100" w:after="100"/>
              <w:rPr>
                <w:rFonts w:ascii="Calibri" w:hAnsi="Calibri" w:cs="Calibri"/>
                <w:b w:val="0"/>
                <w:bCs w:val="0"/>
                <w:color w:val="FFFFFF" w:themeColor="background1"/>
                <w:sz w:val="22"/>
                <w:szCs w:val="22"/>
                <w:lang w:val="gl-ES"/>
              </w:rPr>
            </w:pPr>
            <w:r>
              <w:rPr>
                <w:rFonts w:ascii="Calibri" w:hAnsi="Calibri" w:cs="Calibri"/>
                <w:b w:val="0"/>
                <w:bCs w:val="0"/>
                <w:color w:val="FFFFFF" w:themeColor="background1"/>
                <w:sz w:val="22"/>
                <w:szCs w:val="22"/>
              </w:rPr>
              <w:t>XXXXXXXX</w:t>
            </w:r>
          </w:p>
        </w:tc>
        <w:tc>
          <w:tcPr>
            <w:tcW w:w="265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0BB12FD8" w14:textId="77777777" w:rsidR="00613820" w:rsidRPr="00F9384B" w:rsidRDefault="00613820" w:rsidP="00CA3809">
            <w:pPr>
              <w:pStyle w:val="Ttulo1"/>
              <w:spacing w:before="100" w:after="100"/>
              <w:ind w:left="57"/>
              <w:jc w:val="center"/>
              <w:rPr>
                <w:rFonts w:ascii="Calibri" w:hAnsi="Calibri" w:cs="Calibri"/>
                <w:b w:val="0"/>
                <w:bCs w:val="0"/>
                <w:sz w:val="22"/>
                <w:szCs w:val="22"/>
                <w:lang w:val="gl-ES"/>
              </w:rPr>
            </w:pP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14:paraId="2785397A" w14:textId="77777777" w:rsidR="00613820" w:rsidRPr="00F9384B" w:rsidRDefault="00613820" w:rsidP="00CA3809">
            <w:pPr>
              <w:pStyle w:val="Ttulo1"/>
              <w:spacing w:before="100" w:after="100"/>
              <w:ind w:left="57"/>
              <w:jc w:val="center"/>
              <w:rPr>
                <w:rFonts w:ascii="Calibri" w:hAnsi="Calibri" w:cs="Calibri"/>
                <w:b w:val="0"/>
                <w:bCs w:val="0"/>
                <w:sz w:val="22"/>
                <w:szCs w:val="22"/>
                <w:lang w:val="gl-ES"/>
              </w:rPr>
            </w:pPr>
          </w:p>
        </w:tc>
      </w:tr>
      <w:tr w:rsidR="00CA3809" w:rsidRPr="00F9384B" w14:paraId="6B8D3277" w14:textId="77777777" w:rsidTr="00C02938">
        <w:tc>
          <w:tcPr>
            <w:tcW w:w="3151" w:type="dxa"/>
            <w:tcBorders>
              <w:top w:val="single" w:sz="18" w:space="0" w:color="FFFFFF" w:themeColor="background1"/>
              <w:left w:val="single" w:sz="18" w:space="0" w:color="FFFFFF" w:themeColor="background1"/>
              <w:bottom w:val="single" w:sz="18" w:space="0" w:color="FFFFFF" w:themeColor="background1"/>
              <w:right w:val="single" w:sz="4" w:space="0" w:color="auto"/>
            </w:tcBorders>
            <w:shd w:val="clear" w:color="auto" w:fill="0070C0"/>
            <w:tcMar>
              <w:top w:w="72" w:type="dxa"/>
              <w:left w:w="144" w:type="dxa"/>
              <w:bottom w:w="72" w:type="dxa"/>
              <w:right w:w="144" w:type="dxa"/>
            </w:tcMar>
            <w:vAlign w:val="center"/>
          </w:tcPr>
          <w:p w14:paraId="0968F2B7" w14:textId="4FAB2E03" w:rsidR="00CA3809" w:rsidRDefault="00CA3809" w:rsidP="00243A71">
            <w:pPr>
              <w:pStyle w:val="Ttulo1"/>
              <w:spacing w:before="100" w:after="100"/>
              <w:rPr>
                <w:rFonts w:ascii="Calibri" w:hAnsi="Calibri" w:cs="Calibri"/>
                <w:b w:val="0"/>
                <w:bCs w:val="0"/>
                <w:color w:val="FFFFFF" w:themeColor="background1"/>
                <w:sz w:val="22"/>
                <w:szCs w:val="22"/>
              </w:rPr>
            </w:pPr>
            <w:r>
              <w:rPr>
                <w:rFonts w:ascii="Calibri" w:hAnsi="Calibri" w:cs="Calibri"/>
                <w:b w:val="0"/>
                <w:bCs w:val="0"/>
                <w:color w:val="FFFFFF" w:themeColor="background1"/>
                <w:sz w:val="22"/>
                <w:szCs w:val="22"/>
              </w:rPr>
              <w:t>…</w:t>
            </w:r>
          </w:p>
        </w:tc>
        <w:tc>
          <w:tcPr>
            <w:tcW w:w="265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1A3400E4" w14:textId="77777777" w:rsidR="00CA3809" w:rsidRPr="00F9384B" w:rsidRDefault="00CA3809" w:rsidP="00CA3809">
            <w:pPr>
              <w:pStyle w:val="Ttulo1"/>
              <w:spacing w:before="100" w:after="100"/>
              <w:ind w:left="57"/>
              <w:jc w:val="center"/>
              <w:rPr>
                <w:rFonts w:ascii="Calibri" w:hAnsi="Calibri" w:cs="Calibri"/>
                <w:b w:val="0"/>
                <w:bCs w:val="0"/>
                <w:sz w:val="22"/>
                <w:szCs w:val="22"/>
                <w:lang w:val="gl-ES"/>
              </w:rPr>
            </w:pPr>
          </w:p>
        </w:tc>
        <w:tc>
          <w:tcPr>
            <w:tcW w:w="265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tcPr>
          <w:p w14:paraId="5812FD53" w14:textId="77777777" w:rsidR="00CA3809" w:rsidRPr="00F9384B" w:rsidRDefault="00CA3809" w:rsidP="00CA3809">
            <w:pPr>
              <w:pStyle w:val="Ttulo1"/>
              <w:spacing w:before="100" w:after="100"/>
              <w:ind w:left="57"/>
              <w:jc w:val="center"/>
              <w:rPr>
                <w:rFonts w:ascii="Calibri" w:hAnsi="Calibri" w:cs="Calibri"/>
                <w:b w:val="0"/>
                <w:bCs w:val="0"/>
                <w:sz w:val="22"/>
                <w:szCs w:val="22"/>
                <w:lang w:val="gl-ES"/>
              </w:rPr>
            </w:pPr>
          </w:p>
        </w:tc>
      </w:tr>
    </w:tbl>
    <w:p w14:paraId="052E35E7" w14:textId="77777777" w:rsidR="00613820" w:rsidRDefault="00613820" w:rsidP="007D5759">
      <w:pPr>
        <w:pStyle w:val="Ttulo1"/>
        <w:spacing w:before="120" w:beforeAutospacing="0" w:after="120" w:afterAutospacing="0"/>
        <w:ind w:left="360"/>
        <w:jc w:val="both"/>
        <w:rPr>
          <w:rFonts w:asciiTheme="majorHAnsi" w:hAnsiTheme="majorHAnsi" w:cstheme="majorHAnsi"/>
          <w:color w:val="002060"/>
          <w:sz w:val="24"/>
          <w:szCs w:val="24"/>
          <w:lang w:val="es-ES_tradnl"/>
        </w:rPr>
      </w:pPr>
    </w:p>
    <w:p w14:paraId="209BCE22" w14:textId="65545187" w:rsidR="006E3BAA" w:rsidRDefault="006C6EA1" w:rsidP="00613820">
      <w:pPr>
        <w:pStyle w:val="Ttulo1"/>
        <w:numPr>
          <w:ilvl w:val="0"/>
          <w:numId w:val="3"/>
        </w:numPr>
        <w:spacing w:before="120" w:beforeAutospacing="0" w:after="120" w:afterAutospacing="0"/>
        <w:jc w:val="both"/>
        <w:rPr>
          <w:rFonts w:asciiTheme="majorHAnsi" w:hAnsiTheme="majorHAnsi" w:cstheme="majorHAnsi"/>
          <w:color w:val="002060"/>
          <w:sz w:val="24"/>
          <w:szCs w:val="24"/>
          <w:lang w:val="es-ES_tradnl"/>
        </w:rPr>
      </w:pPr>
      <w:bookmarkStart w:id="3" w:name="_Toc176776593"/>
      <w:r>
        <w:rPr>
          <w:rFonts w:asciiTheme="majorHAnsi" w:hAnsiTheme="majorHAnsi" w:cstheme="majorHAnsi"/>
          <w:color w:val="002060"/>
          <w:sz w:val="24"/>
          <w:szCs w:val="24"/>
          <w:lang w:val="es-ES_tradnl"/>
        </w:rPr>
        <w:t>GRADO DE IMPLEMENTACIÓN DEL PACES</w:t>
      </w:r>
      <w:bookmarkEnd w:id="3"/>
    </w:p>
    <w:p w14:paraId="37901162" w14:textId="1AC2E11B" w:rsidR="00E377FD" w:rsidRDefault="000B6D9A" w:rsidP="000B6D9A">
      <w:pPr>
        <w:rPr>
          <w:lang w:val="es-ES_tradnl"/>
        </w:rPr>
      </w:pPr>
      <w:r w:rsidRPr="000B6D9A">
        <w:rPr>
          <w:lang w:val="es-ES_tradnl"/>
        </w:rPr>
        <w:t xml:space="preserve">El balance de la implementación del Plan de Acción en el periodo XXXX-XXXX da como resultado un </w:t>
      </w:r>
      <w:proofErr w:type="gramStart"/>
      <w:r w:rsidRPr="000B6D9A">
        <w:rPr>
          <w:lang w:val="es-ES_tradnl"/>
        </w:rPr>
        <w:t>XX,XX</w:t>
      </w:r>
      <w:proofErr w:type="gramEnd"/>
      <w:r w:rsidRPr="000B6D9A">
        <w:rPr>
          <w:lang w:val="es-ES_tradnl"/>
        </w:rPr>
        <w:t xml:space="preserve">% de medidas completamente ejecutadas, un </w:t>
      </w:r>
      <w:proofErr w:type="gramStart"/>
      <w:r w:rsidRPr="000B6D9A">
        <w:rPr>
          <w:lang w:val="es-ES_tradnl"/>
        </w:rPr>
        <w:t>XX,XX</w:t>
      </w:r>
      <w:proofErr w:type="gramEnd"/>
      <w:r w:rsidRPr="000B6D9A">
        <w:rPr>
          <w:lang w:val="es-ES_tradnl"/>
        </w:rPr>
        <w:t xml:space="preserve">% en marcha y, por último, un </w:t>
      </w:r>
      <w:proofErr w:type="gramStart"/>
      <w:r w:rsidRPr="000B6D9A">
        <w:rPr>
          <w:lang w:val="es-ES_tradnl"/>
        </w:rPr>
        <w:t>XX,XX</w:t>
      </w:r>
      <w:proofErr w:type="gramEnd"/>
      <w:r w:rsidRPr="000B6D9A">
        <w:rPr>
          <w:lang w:val="es-ES_tradnl"/>
        </w:rPr>
        <w:t xml:space="preserve"> % no iniciadas.</w:t>
      </w:r>
    </w:p>
    <w:p w14:paraId="6CC5953D" w14:textId="77777777" w:rsidR="00170683" w:rsidRPr="00170683" w:rsidRDefault="00170683" w:rsidP="00170683">
      <w:r w:rsidRPr="00170683">
        <w:rPr>
          <w:lang w:val="es-ES_tradnl"/>
        </w:rPr>
        <w:t xml:space="preserve">Su desarrollo hasta la fecha ha supuesto la inversión de </w:t>
      </w:r>
      <w:proofErr w:type="gramStart"/>
      <w:r w:rsidRPr="00170683">
        <w:rPr>
          <w:lang w:val="es-ES_tradnl"/>
        </w:rPr>
        <w:t>XXXXXXX,XX</w:t>
      </w:r>
      <w:proofErr w:type="gramEnd"/>
      <w:r w:rsidRPr="00170683">
        <w:rPr>
          <w:lang w:val="es-ES_tradnl"/>
        </w:rPr>
        <w:t xml:space="preserve"> </w:t>
      </w:r>
      <w:proofErr w:type="gramStart"/>
      <w:r w:rsidRPr="00170683">
        <w:rPr>
          <w:lang w:val="es-ES_tradnl"/>
        </w:rPr>
        <w:t>Euros</w:t>
      </w:r>
      <w:proofErr w:type="gramEnd"/>
    </w:p>
    <w:p w14:paraId="11C87E45" w14:textId="77777777" w:rsidR="00170683" w:rsidRPr="000B6D9A" w:rsidRDefault="00170683" w:rsidP="000B6D9A">
      <w:pPr>
        <w:rPr>
          <w:lang w:val="es-ES"/>
        </w:rPr>
      </w:pPr>
    </w:p>
    <w:p w14:paraId="3E1A2C6F" w14:textId="77777777" w:rsidR="00E377FD" w:rsidRDefault="00E377FD" w:rsidP="00613820">
      <w:pPr>
        <w:pStyle w:val="Ttulo2"/>
        <w:numPr>
          <w:ilvl w:val="1"/>
          <w:numId w:val="3"/>
        </w:numPr>
        <w:spacing w:before="120" w:after="120" w:line="240" w:lineRule="auto"/>
        <w:rPr>
          <w:rFonts w:cstheme="majorHAnsi"/>
          <w:b/>
          <w:color w:val="002060"/>
          <w:sz w:val="22"/>
          <w:lang w:val="es-ES_tradnl"/>
        </w:rPr>
      </w:pPr>
      <w:bookmarkStart w:id="4" w:name="_Toc176776594"/>
      <w:r>
        <w:rPr>
          <w:rFonts w:cstheme="majorHAnsi"/>
          <w:b/>
          <w:color w:val="002060"/>
          <w:sz w:val="22"/>
          <w:lang w:val="es-ES_tradnl"/>
        </w:rPr>
        <w:t>Grado de implementación de las medidas transversales</w:t>
      </w:r>
      <w:bookmarkEnd w:id="4"/>
    </w:p>
    <w:p w14:paraId="37789EF6" w14:textId="65F553FF" w:rsidR="000B6D9A" w:rsidRDefault="0044396A" w:rsidP="000A4D0A">
      <w:pPr>
        <w:jc w:val="both"/>
        <w:rPr>
          <w:color w:val="000000" w:themeColor="text1"/>
          <w:lang w:val="es-ES_tradnl"/>
        </w:rPr>
      </w:pPr>
      <w:bookmarkStart w:id="5" w:name="_Hlk199836446"/>
      <w:bookmarkStart w:id="6" w:name="_Hlk195684268"/>
      <w:r w:rsidRPr="0044396A">
        <w:rPr>
          <w:lang w:val="es-ES_tradnl"/>
        </w:rPr>
        <w:t>El PACES contemplaba un total de XX acciones de carácter transversal, necesarias para desarrollar tanto el plan de adaptación como el de mitigación. Son:</w:t>
      </w:r>
    </w:p>
    <w:p w14:paraId="2E87A000" w14:textId="77777777" w:rsidR="000B6D9A" w:rsidRDefault="000B6D9A" w:rsidP="000B6D9A">
      <w:pPr>
        <w:rPr>
          <w:color w:val="000000" w:themeColor="text1"/>
          <w:lang w:val="es-ES"/>
        </w:rPr>
      </w:pPr>
      <w:r w:rsidRPr="000B6D9A">
        <w:rPr>
          <w:color w:val="000000" w:themeColor="text1"/>
          <w:lang w:val="es-ES_tradnl"/>
        </w:rPr>
        <w:lastRenderedPageBreak/>
        <w:t>De estas, un XX% han sido completamente ejecutadas, un XX% han sido iniciadas y un XX% no han sido iniciadas todavía.</w:t>
      </w:r>
    </w:p>
    <w:bookmarkEnd w:id="5"/>
    <w:p w14:paraId="06004832" w14:textId="5FCA48DD" w:rsidR="00C97886" w:rsidRDefault="000B6D9A" w:rsidP="000B6D9A">
      <w:pPr>
        <w:rPr>
          <w:color w:val="000000" w:themeColor="text1"/>
          <w:lang w:val="es-ES_tradnl"/>
        </w:rPr>
      </w:pPr>
      <w:r w:rsidRPr="000B6D9A">
        <w:rPr>
          <w:color w:val="000000" w:themeColor="text1"/>
          <w:lang w:val="es-ES_tradnl"/>
        </w:rPr>
        <w:t>A continuación, se da cuenta de su nivel actual de desarrollo.</w:t>
      </w:r>
    </w:p>
    <w:p w14:paraId="53DE50DF" w14:textId="1C8F2032" w:rsidR="006E3BAA" w:rsidRPr="00CB02E8" w:rsidRDefault="000B6D9A">
      <w:pPr>
        <w:rPr>
          <w:bCs/>
          <w:sz w:val="20"/>
          <w:szCs w:val="20"/>
          <w:lang w:val="es-ES_tradnl"/>
        </w:rPr>
      </w:pPr>
      <w:bookmarkStart w:id="7" w:name="_Hlk199836358"/>
      <w:bookmarkEnd w:id="6"/>
      <w:r w:rsidRPr="00CB02E8">
        <w:rPr>
          <w:bCs/>
          <w:sz w:val="20"/>
          <w:szCs w:val="20"/>
          <w:lang w:val="es-ES_tradnl"/>
        </w:rPr>
        <w:t>Tabla 04: Desarrollo de las medidas transversales del PACES</w:t>
      </w:r>
    </w:p>
    <w:tbl>
      <w:tblPr>
        <w:tblStyle w:val="Tablaconcuadrcula"/>
        <w:tblW w:w="8494" w:type="dxa"/>
        <w:tblInd w:w="130" w:type="dxa"/>
        <w:tblLayout w:type="fixed"/>
        <w:tblLook w:val="04A0" w:firstRow="1" w:lastRow="0" w:firstColumn="1" w:lastColumn="0" w:noHBand="0" w:noVBand="1"/>
      </w:tblPr>
      <w:tblGrid>
        <w:gridCol w:w="3108"/>
        <w:gridCol w:w="1346"/>
        <w:gridCol w:w="1347"/>
        <w:gridCol w:w="1346"/>
        <w:gridCol w:w="1347"/>
      </w:tblGrid>
      <w:tr w:rsidR="0036067A" w14:paraId="07173745" w14:textId="0B5BF8E4" w:rsidTr="000A4D0A">
        <w:tc>
          <w:tcPr>
            <w:tcW w:w="3108" w:type="dxa"/>
            <w:shd w:val="clear" w:color="auto" w:fill="70AD47"/>
            <w:vAlign w:val="center"/>
          </w:tcPr>
          <w:bookmarkEnd w:id="7"/>
          <w:p w14:paraId="12D16962" w14:textId="77777777" w:rsidR="0036067A" w:rsidRDefault="0036067A">
            <w:pPr>
              <w:spacing w:before="120" w:after="120" w:line="240" w:lineRule="auto"/>
              <w:jc w:val="both"/>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Sector</w:t>
            </w:r>
          </w:p>
        </w:tc>
        <w:tc>
          <w:tcPr>
            <w:tcW w:w="1346" w:type="dxa"/>
            <w:shd w:val="clear" w:color="auto" w:fill="70AD47"/>
            <w:vAlign w:val="center"/>
          </w:tcPr>
          <w:p w14:paraId="06C49D70" w14:textId="77777777" w:rsidR="0036067A" w:rsidRDefault="0036067A">
            <w:pPr>
              <w:spacing w:before="120" w:after="120" w:line="240" w:lineRule="auto"/>
              <w:jc w:val="center"/>
              <w:rPr>
                <w:rFonts w:asciiTheme="majorHAnsi" w:hAnsiTheme="majorHAnsi" w:cstheme="majorHAnsi"/>
                <w:b/>
                <w:color w:val="FFFFFF" w:themeColor="background1"/>
                <w:sz w:val="18"/>
                <w:szCs w:val="18"/>
                <w:lang w:val="es-ES_tradnl"/>
              </w:rPr>
            </w:pPr>
            <w:proofErr w:type="spellStart"/>
            <w:r>
              <w:rPr>
                <w:rFonts w:asciiTheme="majorHAnsi" w:eastAsia="Calibri" w:hAnsiTheme="majorHAnsi" w:cstheme="majorHAnsi"/>
                <w:b/>
                <w:color w:val="FFFFFF" w:themeColor="background1"/>
                <w:sz w:val="18"/>
                <w:szCs w:val="18"/>
                <w:lang w:val="es-ES_tradnl"/>
              </w:rPr>
              <w:t>Nº</w:t>
            </w:r>
            <w:proofErr w:type="spellEnd"/>
            <w:r>
              <w:rPr>
                <w:rFonts w:asciiTheme="majorHAnsi" w:eastAsia="Calibri" w:hAnsiTheme="majorHAnsi" w:cstheme="majorHAnsi"/>
                <w:b/>
                <w:color w:val="FFFFFF" w:themeColor="background1"/>
                <w:sz w:val="18"/>
                <w:szCs w:val="18"/>
                <w:lang w:val="es-ES_tradnl"/>
              </w:rPr>
              <w:t xml:space="preserve"> de acciones</w:t>
            </w:r>
          </w:p>
        </w:tc>
        <w:tc>
          <w:tcPr>
            <w:tcW w:w="1347" w:type="dxa"/>
            <w:shd w:val="clear" w:color="auto" w:fill="70AD47"/>
            <w:vAlign w:val="center"/>
          </w:tcPr>
          <w:p w14:paraId="3FD87414" w14:textId="77777777" w:rsidR="0036067A" w:rsidRDefault="0036067A">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Ejecutadas</w:t>
            </w:r>
          </w:p>
        </w:tc>
        <w:tc>
          <w:tcPr>
            <w:tcW w:w="1346" w:type="dxa"/>
            <w:shd w:val="clear" w:color="auto" w:fill="70AD47"/>
            <w:vAlign w:val="center"/>
          </w:tcPr>
          <w:p w14:paraId="6DEA0B6A" w14:textId="77777777" w:rsidR="0036067A" w:rsidRDefault="0036067A">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En marcha</w:t>
            </w:r>
          </w:p>
        </w:tc>
        <w:tc>
          <w:tcPr>
            <w:tcW w:w="1347" w:type="dxa"/>
            <w:shd w:val="clear" w:color="auto" w:fill="70AD47"/>
            <w:vAlign w:val="center"/>
          </w:tcPr>
          <w:p w14:paraId="46C4CDC7" w14:textId="77777777" w:rsidR="0036067A" w:rsidRDefault="0036067A">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No iniciadas</w:t>
            </w:r>
          </w:p>
        </w:tc>
      </w:tr>
      <w:tr w:rsidR="0036067A" w14:paraId="6788EDF1" w14:textId="4C82DBED" w:rsidTr="000A4D0A">
        <w:tc>
          <w:tcPr>
            <w:tcW w:w="3108" w:type="dxa"/>
            <w:shd w:val="clear" w:color="auto" w:fill="01336E"/>
            <w:vAlign w:val="center"/>
          </w:tcPr>
          <w:p w14:paraId="20AFFBBB" w14:textId="77777777" w:rsidR="0036067A" w:rsidRDefault="0036067A">
            <w:pPr>
              <w:spacing w:before="120" w:after="120" w:line="240" w:lineRule="auto"/>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Medidas transversales</w:t>
            </w:r>
          </w:p>
        </w:tc>
        <w:tc>
          <w:tcPr>
            <w:tcW w:w="1346" w:type="dxa"/>
            <w:vAlign w:val="center"/>
          </w:tcPr>
          <w:p w14:paraId="1A58E81D" w14:textId="1342F58F" w:rsidR="0036067A" w:rsidRPr="00781038" w:rsidRDefault="0036067A">
            <w:pPr>
              <w:spacing w:before="120" w:after="120" w:line="240" w:lineRule="auto"/>
              <w:jc w:val="center"/>
              <w:rPr>
                <w:rFonts w:asciiTheme="majorHAnsi" w:hAnsiTheme="majorHAnsi" w:cstheme="majorHAnsi"/>
                <w:sz w:val="18"/>
                <w:szCs w:val="18"/>
                <w:lang w:val="es-ES_tradnl"/>
              </w:rPr>
            </w:pPr>
          </w:p>
        </w:tc>
        <w:tc>
          <w:tcPr>
            <w:tcW w:w="1347" w:type="dxa"/>
            <w:vAlign w:val="center"/>
          </w:tcPr>
          <w:p w14:paraId="5FCD5655" w14:textId="0AD33A7C" w:rsidR="0036067A" w:rsidRPr="00EF1A18" w:rsidRDefault="0036067A">
            <w:pPr>
              <w:spacing w:before="120" w:after="120" w:line="240" w:lineRule="auto"/>
              <w:jc w:val="center"/>
              <w:rPr>
                <w:rFonts w:asciiTheme="majorHAnsi" w:hAnsiTheme="majorHAnsi" w:cstheme="majorHAnsi"/>
                <w:color w:val="000000" w:themeColor="text1"/>
                <w:sz w:val="18"/>
                <w:szCs w:val="18"/>
                <w:lang w:val="es-ES_tradnl"/>
              </w:rPr>
            </w:pPr>
          </w:p>
        </w:tc>
        <w:tc>
          <w:tcPr>
            <w:tcW w:w="1346" w:type="dxa"/>
            <w:vAlign w:val="center"/>
          </w:tcPr>
          <w:p w14:paraId="6375E4C0" w14:textId="64774EC2" w:rsidR="0036067A" w:rsidRPr="00EF1A18" w:rsidRDefault="0036067A">
            <w:pPr>
              <w:spacing w:before="120" w:after="120" w:line="240" w:lineRule="auto"/>
              <w:jc w:val="center"/>
              <w:rPr>
                <w:rFonts w:asciiTheme="majorHAnsi" w:hAnsiTheme="majorHAnsi" w:cstheme="majorHAnsi"/>
                <w:color w:val="000000" w:themeColor="text1"/>
                <w:sz w:val="18"/>
                <w:szCs w:val="18"/>
                <w:lang w:val="es-ES_tradnl"/>
              </w:rPr>
            </w:pPr>
          </w:p>
        </w:tc>
        <w:tc>
          <w:tcPr>
            <w:tcW w:w="1347" w:type="dxa"/>
            <w:vAlign w:val="center"/>
          </w:tcPr>
          <w:p w14:paraId="3CD58CD7" w14:textId="50154CA8" w:rsidR="0036067A" w:rsidRPr="00EF1A18" w:rsidRDefault="0036067A">
            <w:pPr>
              <w:spacing w:before="120" w:after="120" w:line="240" w:lineRule="auto"/>
              <w:jc w:val="center"/>
              <w:rPr>
                <w:rFonts w:asciiTheme="majorHAnsi" w:hAnsiTheme="majorHAnsi" w:cstheme="majorHAnsi"/>
                <w:color w:val="000000" w:themeColor="text1"/>
                <w:sz w:val="18"/>
                <w:szCs w:val="18"/>
                <w:lang w:val="es-ES_tradnl"/>
              </w:rPr>
            </w:pPr>
          </w:p>
        </w:tc>
      </w:tr>
    </w:tbl>
    <w:p w14:paraId="0B1D2E97" w14:textId="77777777" w:rsidR="00C97886" w:rsidRDefault="00C97886">
      <w:pPr>
        <w:rPr>
          <w:lang w:val="es-ES_tradnl"/>
        </w:rPr>
      </w:pPr>
    </w:p>
    <w:p w14:paraId="799109E1" w14:textId="7258385A" w:rsidR="006E3BAA" w:rsidRDefault="006C6EA1" w:rsidP="00613820">
      <w:pPr>
        <w:pStyle w:val="Ttulo2"/>
        <w:numPr>
          <w:ilvl w:val="1"/>
          <w:numId w:val="3"/>
        </w:numPr>
        <w:spacing w:before="120" w:after="120" w:line="240" w:lineRule="auto"/>
        <w:rPr>
          <w:rFonts w:cstheme="majorHAnsi"/>
          <w:b/>
          <w:color w:val="002060"/>
          <w:sz w:val="22"/>
          <w:lang w:val="es-ES_tradnl"/>
        </w:rPr>
      </w:pPr>
      <w:bookmarkStart w:id="8" w:name="_Toc176776595"/>
      <w:r>
        <w:rPr>
          <w:rFonts w:cstheme="majorHAnsi"/>
          <w:b/>
          <w:color w:val="002060"/>
          <w:sz w:val="22"/>
          <w:lang w:val="es-ES_tradnl"/>
        </w:rPr>
        <w:t xml:space="preserve">Grado de implementación </w:t>
      </w:r>
      <w:r w:rsidR="009762B3">
        <w:rPr>
          <w:rFonts w:cstheme="majorHAnsi"/>
          <w:b/>
          <w:color w:val="002060"/>
          <w:sz w:val="22"/>
          <w:lang w:val="es-ES_tradnl"/>
        </w:rPr>
        <w:t>de las medidas de</w:t>
      </w:r>
      <w:r>
        <w:rPr>
          <w:rFonts w:cstheme="majorHAnsi"/>
          <w:b/>
          <w:color w:val="002060"/>
          <w:sz w:val="22"/>
          <w:lang w:val="es-ES_tradnl"/>
        </w:rPr>
        <w:t xml:space="preserve"> mitigación</w:t>
      </w:r>
      <w:bookmarkEnd w:id="8"/>
    </w:p>
    <w:p w14:paraId="4E01AA83" w14:textId="290F7E08" w:rsidR="000A4D0A" w:rsidRPr="000A4D0A" w:rsidRDefault="000A4D0A" w:rsidP="000A4D0A">
      <w:pPr>
        <w:jc w:val="both"/>
        <w:rPr>
          <w:lang w:val="es-ES_tradnl"/>
        </w:rPr>
      </w:pPr>
      <w:r w:rsidRPr="000A4D0A">
        <w:rPr>
          <w:lang w:val="es-ES_tradnl"/>
        </w:rPr>
        <w:t xml:space="preserve">El PACES contemplaba un total de XX acciones de </w:t>
      </w:r>
      <w:r>
        <w:rPr>
          <w:lang w:val="es-ES_tradnl"/>
        </w:rPr>
        <w:t>mitigación</w:t>
      </w:r>
      <w:r w:rsidRPr="000A4D0A">
        <w:rPr>
          <w:lang w:val="es-ES_tradnl"/>
        </w:rPr>
        <w:t>, necesarias para desarrollar tanto el plan de adaptación como el de mitigación. Son:</w:t>
      </w:r>
    </w:p>
    <w:p w14:paraId="09927C77" w14:textId="77777777" w:rsidR="000A4D0A" w:rsidRDefault="000A4D0A" w:rsidP="000A4D0A">
      <w:pPr>
        <w:jc w:val="both"/>
        <w:rPr>
          <w:lang w:val="es-ES_tradnl"/>
        </w:rPr>
      </w:pPr>
      <w:r w:rsidRPr="000A4D0A">
        <w:rPr>
          <w:lang w:val="es-ES_tradnl"/>
        </w:rPr>
        <w:t>De estas, un XX% han sido completamente ejecutadas, un XX% han sido iniciadas y un XX% no han sido iniciadas todavía.</w:t>
      </w:r>
    </w:p>
    <w:p w14:paraId="6DADC49F" w14:textId="2A7FF2CD" w:rsidR="009335B8" w:rsidRDefault="006C6EA1" w:rsidP="000A4D0A">
      <w:pPr>
        <w:jc w:val="both"/>
        <w:rPr>
          <w:lang w:val="es-ES_tradnl"/>
        </w:rPr>
      </w:pPr>
      <w:r w:rsidRPr="00E8286E">
        <w:rPr>
          <w:lang w:val="es-ES_tradnl"/>
        </w:rPr>
        <w:t xml:space="preserve">A </w:t>
      </w:r>
      <w:r w:rsidR="00A03029" w:rsidRPr="00E8286E">
        <w:rPr>
          <w:lang w:val="es-ES_tradnl"/>
        </w:rPr>
        <w:t>continuación,</w:t>
      </w:r>
      <w:r w:rsidRPr="00E8286E">
        <w:rPr>
          <w:lang w:val="es-ES_tradnl"/>
        </w:rPr>
        <w:t xml:space="preserve"> se detalla</w:t>
      </w:r>
      <w:r w:rsidR="005570E0">
        <w:rPr>
          <w:lang w:val="es-ES_tradnl"/>
        </w:rPr>
        <w:t xml:space="preserve"> </w:t>
      </w:r>
      <w:r w:rsidRPr="00E8286E">
        <w:rPr>
          <w:lang w:val="es-ES_tradnl"/>
        </w:rPr>
        <w:t>el número de medidas de mitigación, sector a sector, que se encuentran en cada una de las fases de implementación del PACES.</w:t>
      </w:r>
    </w:p>
    <w:p w14:paraId="1D08AB02" w14:textId="77777777" w:rsidR="000A4D0A" w:rsidRDefault="000A4D0A" w:rsidP="00B9685A">
      <w:pPr>
        <w:jc w:val="both"/>
        <w:rPr>
          <w:lang w:val="es-ES_tradnl"/>
        </w:rPr>
      </w:pPr>
    </w:p>
    <w:p w14:paraId="7259F60A" w14:textId="57B3563F" w:rsidR="006E3BAA" w:rsidRPr="00CB02E8" w:rsidRDefault="000A4D0A">
      <w:pPr>
        <w:rPr>
          <w:bCs/>
          <w:sz w:val="20"/>
          <w:szCs w:val="20"/>
          <w:lang w:val="es-ES_tradnl"/>
        </w:rPr>
      </w:pPr>
      <w:r w:rsidRPr="00CB02E8">
        <w:rPr>
          <w:bCs/>
          <w:sz w:val="20"/>
          <w:szCs w:val="20"/>
          <w:lang w:val="es-ES_tradnl"/>
        </w:rPr>
        <w:t>Tabla 05: Desarrollo de las medidas de mitigación del PACES</w:t>
      </w:r>
    </w:p>
    <w:tbl>
      <w:tblPr>
        <w:tblStyle w:val="Tablaconcuadrcula"/>
        <w:tblW w:w="5000" w:type="pct"/>
        <w:tblInd w:w="130" w:type="dxa"/>
        <w:tblLayout w:type="fixed"/>
        <w:tblLook w:val="04A0" w:firstRow="1" w:lastRow="0" w:firstColumn="1" w:lastColumn="0" w:noHBand="0" w:noVBand="1"/>
      </w:tblPr>
      <w:tblGrid>
        <w:gridCol w:w="3252"/>
        <w:gridCol w:w="1300"/>
        <w:gridCol w:w="1302"/>
        <w:gridCol w:w="1302"/>
        <w:gridCol w:w="1302"/>
      </w:tblGrid>
      <w:tr w:rsidR="00D54D0D" w14:paraId="2AC34FB5" w14:textId="77777777" w:rsidTr="00145F40">
        <w:tc>
          <w:tcPr>
            <w:tcW w:w="3252" w:type="dxa"/>
            <w:tcBorders>
              <w:top w:val="single" w:sz="18" w:space="0" w:color="FFFFFF"/>
              <w:left w:val="single" w:sz="18" w:space="0" w:color="FFFFFF"/>
              <w:bottom w:val="single" w:sz="18" w:space="0" w:color="FFFFFF"/>
              <w:right w:val="single" w:sz="18" w:space="0" w:color="FFFFFF"/>
            </w:tcBorders>
            <w:shd w:val="clear" w:color="auto" w:fill="70AD47"/>
            <w:vAlign w:val="center"/>
          </w:tcPr>
          <w:p w14:paraId="0040E4E2" w14:textId="77777777" w:rsidR="00D54D0D" w:rsidRDefault="00D54D0D">
            <w:pPr>
              <w:spacing w:before="120" w:after="120" w:line="240" w:lineRule="auto"/>
              <w:jc w:val="both"/>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Sector</w:t>
            </w:r>
          </w:p>
        </w:tc>
        <w:tc>
          <w:tcPr>
            <w:tcW w:w="1300" w:type="dxa"/>
            <w:tcBorders>
              <w:top w:val="single" w:sz="18" w:space="0" w:color="FFFFFF"/>
              <w:left w:val="single" w:sz="18" w:space="0" w:color="FFFFFF"/>
              <w:bottom w:val="single" w:sz="18" w:space="0" w:color="FFFFFF"/>
              <w:right w:val="single" w:sz="18" w:space="0" w:color="FFFFFF"/>
            </w:tcBorders>
            <w:shd w:val="clear" w:color="auto" w:fill="70AD47"/>
            <w:vAlign w:val="center"/>
          </w:tcPr>
          <w:p w14:paraId="54996055"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proofErr w:type="spellStart"/>
            <w:r>
              <w:rPr>
                <w:rFonts w:asciiTheme="majorHAnsi" w:eastAsia="Calibri" w:hAnsiTheme="majorHAnsi" w:cstheme="majorHAnsi"/>
                <w:b/>
                <w:color w:val="FFFFFF" w:themeColor="background1"/>
                <w:sz w:val="18"/>
                <w:szCs w:val="18"/>
                <w:lang w:val="es-ES_tradnl"/>
              </w:rPr>
              <w:t>Nº</w:t>
            </w:r>
            <w:proofErr w:type="spellEnd"/>
            <w:r>
              <w:rPr>
                <w:rFonts w:asciiTheme="majorHAnsi" w:eastAsia="Calibri" w:hAnsiTheme="majorHAnsi" w:cstheme="majorHAnsi"/>
                <w:b/>
                <w:color w:val="FFFFFF" w:themeColor="background1"/>
                <w:sz w:val="18"/>
                <w:szCs w:val="18"/>
                <w:lang w:val="es-ES_tradnl"/>
              </w:rPr>
              <w:t xml:space="preserve"> de acciones</w:t>
            </w:r>
          </w:p>
        </w:tc>
        <w:tc>
          <w:tcPr>
            <w:tcW w:w="1302" w:type="dxa"/>
            <w:tcBorders>
              <w:top w:val="single" w:sz="18" w:space="0" w:color="FFFFFF"/>
              <w:left w:val="single" w:sz="18" w:space="0" w:color="FFFFFF"/>
              <w:bottom w:val="single" w:sz="18" w:space="0" w:color="FFFFFF"/>
              <w:right w:val="single" w:sz="18" w:space="0" w:color="FFFFFF"/>
            </w:tcBorders>
            <w:shd w:val="clear" w:color="auto" w:fill="70AD47"/>
            <w:vAlign w:val="center"/>
          </w:tcPr>
          <w:p w14:paraId="1B11797F"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Ejecutadas</w:t>
            </w:r>
          </w:p>
        </w:tc>
        <w:tc>
          <w:tcPr>
            <w:tcW w:w="1302" w:type="dxa"/>
            <w:tcBorders>
              <w:top w:val="single" w:sz="18" w:space="0" w:color="FFFFFF"/>
              <w:left w:val="single" w:sz="18" w:space="0" w:color="FFFFFF"/>
              <w:bottom w:val="single" w:sz="18" w:space="0" w:color="FFFFFF"/>
              <w:right w:val="single" w:sz="18" w:space="0" w:color="FFFFFF"/>
            </w:tcBorders>
            <w:shd w:val="clear" w:color="auto" w:fill="70AD47"/>
            <w:vAlign w:val="center"/>
          </w:tcPr>
          <w:p w14:paraId="086EAC1F"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En marcha</w:t>
            </w:r>
          </w:p>
        </w:tc>
        <w:tc>
          <w:tcPr>
            <w:tcW w:w="1302" w:type="dxa"/>
            <w:tcBorders>
              <w:top w:val="single" w:sz="18" w:space="0" w:color="FFFFFF"/>
              <w:left w:val="single" w:sz="18" w:space="0" w:color="FFFFFF"/>
              <w:bottom w:val="single" w:sz="18" w:space="0" w:color="FFFFFF"/>
              <w:right w:val="single" w:sz="18" w:space="0" w:color="FFFFFF"/>
            </w:tcBorders>
            <w:shd w:val="clear" w:color="auto" w:fill="70AD47"/>
            <w:vAlign w:val="center"/>
          </w:tcPr>
          <w:p w14:paraId="18CDD078"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No iniciadas</w:t>
            </w:r>
          </w:p>
        </w:tc>
      </w:tr>
      <w:tr w:rsidR="00EF1A18" w:rsidRPr="00EF1A18" w14:paraId="547B734B" w14:textId="77777777" w:rsidTr="00145F40">
        <w:tc>
          <w:tcPr>
            <w:tcW w:w="3252" w:type="dxa"/>
            <w:tcBorders>
              <w:top w:val="single" w:sz="18" w:space="0" w:color="FFFFFF"/>
              <w:left w:val="single" w:sz="18" w:space="0" w:color="FFFFFF"/>
              <w:bottom w:val="single" w:sz="18" w:space="0" w:color="FFFFFF"/>
              <w:right w:val="single" w:sz="18" w:space="0" w:color="FFFFFF"/>
            </w:tcBorders>
            <w:shd w:val="clear" w:color="auto" w:fill="01336E"/>
            <w:vAlign w:val="center"/>
          </w:tcPr>
          <w:p w14:paraId="21D58A81" w14:textId="3899BB8F" w:rsidR="00D54D0D" w:rsidRPr="00145F40" w:rsidRDefault="0044396A">
            <w:pPr>
              <w:spacing w:before="120" w:after="120" w:line="240" w:lineRule="auto"/>
              <w:jc w:val="both"/>
              <w:rPr>
                <w:rFonts w:asciiTheme="majorHAnsi" w:eastAsia="Calibri" w:hAnsiTheme="majorHAnsi" w:cstheme="majorHAnsi"/>
                <w:b/>
                <w:color w:val="000000" w:themeColor="text1"/>
                <w:sz w:val="18"/>
                <w:szCs w:val="18"/>
                <w:lang w:val="es-ES_tradnl"/>
              </w:rPr>
            </w:pPr>
            <w:r w:rsidRPr="0044396A">
              <w:rPr>
                <w:rFonts w:asciiTheme="majorHAnsi" w:eastAsia="Calibri" w:hAnsiTheme="majorHAnsi" w:cstheme="majorHAnsi"/>
                <w:b/>
                <w:color w:val="FFFFFF" w:themeColor="background1"/>
                <w:sz w:val="18"/>
                <w:szCs w:val="18"/>
                <w:lang w:val="es-ES_tradnl"/>
              </w:rPr>
              <w:t>Medidas de mitigación</w:t>
            </w:r>
          </w:p>
        </w:tc>
        <w:tc>
          <w:tcPr>
            <w:tcW w:w="1300" w:type="dxa"/>
            <w:tcBorders>
              <w:top w:val="single" w:sz="18" w:space="0" w:color="FFFFFF"/>
              <w:left w:val="single" w:sz="18" w:space="0" w:color="FFFFFF"/>
              <w:bottom w:val="single" w:sz="18" w:space="0" w:color="FFFFFF"/>
              <w:right w:val="single" w:sz="18" w:space="0" w:color="FFFFFF"/>
            </w:tcBorders>
            <w:vAlign w:val="center"/>
          </w:tcPr>
          <w:p w14:paraId="182F2FBD" w14:textId="58A4318D" w:rsidR="00D54D0D" w:rsidRPr="00781038" w:rsidRDefault="00D54D0D">
            <w:pPr>
              <w:spacing w:before="120" w:after="120" w:line="240" w:lineRule="auto"/>
              <w:jc w:val="center"/>
              <w:rPr>
                <w:rFonts w:asciiTheme="majorHAnsi" w:hAnsiTheme="majorHAnsi" w:cstheme="majorHAnsi"/>
                <w:sz w:val="18"/>
                <w:szCs w:val="18"/>
                <w:lang w:val="es-ES_tradnl"/>
              </w:rPr>
            </w:pPr>
          </w:p>
        </w:tc>
        <w:tc>
          <w:tcPr>
            <w:tcW w:w="1302" w:type="dxa"/>
            <w:tcBorders>
              <w:top w:val="single" w:sz="18" w:space="0" w:color="FFFFFF"/>
              <w:left w:val="single" w:sz="18" w:space="0" w:color="FFFFFF"/>
              <w:bottom w:val="single" w:sz="18" w:space="0" w:color="FFFFFF"/>
              <w:right w:val="single" w:sz="18" w:space="0" w:color="FFFFFF"/>
            </w:tcBorders>
            <w:vAlign w:val="center"/>
          </w:tcPr>
          <w:p w14:paraId="654713F7" w14:textId="304893C4" w:rsidR="00D54D0D" w:rsidRPr="00EF1A18" w:rsidRDefault="00D54D0D">
            <w:pPr>
              <w:spacing w:before="120" w:after="120" w:line="240" w:lineRule="auto"/>
              <w:jc w:val="center"/>
              <w:rPr>
                <w:rFonts w:asciiTheme="majorHAnsi" w:hAnsiTheme="majorHAnsi" w:cstheme="majorHAnsi"/>
                <w:color w:val="000000" w:themeColor="text1"/>
                <w:sz w:val="18"/>
                <w:szCs w:val="18"/>
                <w:lang w:val="es-ES_tradnl"/>
              </w:rPr>
            </w:pPr>
          </w:p>
        </w:tc>
        <w:tc>
          <w:tcPr>
            <w:tcW w:w="1302" w:type="dxa"/>
            <w:tcBorders>
              <w:top w:val="single" w:sz="18" w:space="0" w:color="FFFFFF"/>
              <w:left w:val="single" w:sz="18" w:space="0" w:color="FFFFFF"/>
              <w:bottom w:val="single" w:sz="18" w:space="0" w:color="FFFFFF"/>
              <w:right w:val="single" w:sz="18" w:space="0" w:color="FFFFFF"/>
            </w:tcBorders>
            <w:vAlign w:val="center"/>
          </w:tcPr>
          <w:p w14:paraId="72D5CE4F" w14:textId="2C47B050" w:rsidR="00D54D0D" w:rsidRPr="00EF1A18" w:rsidRDefault="00D54D0D">
            <w:pPr>
              <w:spacing w:before="120" w:after="120" w:line="240" w:lineRule="auto"/>
              <w:jc w:val="center"/>
              <w:rPr>
                <w:rFonts w:asciiTheme="majorHAnsi" w:hAnsiTheme="majorHAnsi" w:cstheme="majorHAnsi"/>
                <w:color w:val="000000" w:themeColor="text1"/>
                <w:sz w:val="18"/>
                <w:szCs w:val="18"/>
                <w:lang w:val="es-ES_tradnl"/>
              </w:rPr>
            </w:pPr>
          </w:p>
        </w:tc>
        <w:tc>
          <w:tcPr>
            <w:tcW w:w="1302" w:type="dxa"/>
            <w:tcBorders>
              <w:top w:val="single" w:sz="18" w:space="0" w:color="FFFFFF"/>
              <w:left w:val="single" w:sz="18" w:space="0" w:color="FFFFFF"/>
              <w:bottom w:val="single" w:sz="18" w:space="0" w:color="FFFFFF"/>
              <w:right w:val="single" w:sz="18" w:space="0" w:color="FFFFFF"/>
            </w:tcBorders>
            <w:vAlign w:val="center"/>
          </w:tcPr>
          <w:p w14:paraId="0F5895E7" w14:textId="5543C28E" w:rsidR="00D54D0D" w:rsidRPr="00EF1A18" w:rsidRDefault="00D54D0D">
            <w:pPr>
              <w:spacing w:before="120" w:after="120" w:line="240" w:lineRule="auto"/>
              <w:jc w:val="center"/>
              <w:rPr>
                <w:rFonts w:asciiTheme="majorHAnsi" w:hAnsiTheme="majorHAnsi" w:cstheme="majorHAnsi"/>
                <w:color w:val="000000" w:themeColor="text1"/>
                <w:sz w:val="18"/>
                <w:szCs w:val="18"/>
                <w:lang w:val="es-ES_tradnl"/>
              </w:rPr>
            </w:pPr>
          </w:p>
        </w:tc>
      </w:tr>
    </w:tbl>
    <w:p w14:paraId="31EFBB34" w14:textId="77777777" w:rsidR="00EA068D" w:rsidRDefault="00EA068D" w:rsidP="00EA068D">
      <w:pPr>
        <w:pStyle w:val="Ttulo2"/>
        <w:spacing w:before="120" w:after="120" w:line="240" w:lineRule="auto"/>
        <w:rPr>
          <w:rFonts w:cstheme="majorHAnsi"/>
          <w:b/>
          <w:color w:val="002060"/>
          <w:sz w:val="22"/>
          <w:lang w:val="es-ES_tradnl"/>
        </w:rPr>
      </w:pPr>
    </w:p>
    <w:p w14:paraId="27576067" w14:textId="592E0E48" w:rsidR="006E3BAA" w:rsidRDefault="006C6EA1" w:rsidP="00613820">
      <w:pPr>
        <w:pStyle w:val="Ttulo2"/>
        <w:numPr>
          <w:ilvl w:val="1"/>
          <w:numId w:val="3"/>
        </w:numPr>
        <w:spacing w:before="120" w:after="120" w:line="240" w:lineRule="auto"/>
        <w:rPr>
          <w:rFonts w:cstheme="majorHAnsi"/>
          <w:b/>
          <w:color w:val="002060"/>
          <w:sz w:val="22"/>
          <w:lang w:val="es-ES_tradnl"/>
        </w:rPr>
      </w:pPr>
      <w:bookmarkStart w:id="9" w:name="_Toc176776596"/>
      <w:r>
        <w:rPr>
          <w:rFonts w:cstheme="majorHAnsi"/>
          <w:b/>
          <w:color w:val="002060"/>
          <w:sz w:val="22"/>
          <w:lang w:val="es-ES_tradnl"/>
        </w:rPr>
        <w:t xml:space="preserve">Grado de implementación </w:t>
      </w:r>
      <w:bookmarkEnd w:id="9"/>
      <w:r w:rsidR="00DB20BF">
        <w:rPr>
          <w:rFonts w:cstheme="majorHAnsi"/>
          <w:b/>
          <w:color w:val="002060"/>
          <w:sz w:val="22"/>
          <w:lang w:val="es-ES_tradnl"/>
        </w:rPr>
        <w:t>de las medidas de adaptación</w:t>
      </w:r>
    </w:p>
    <w:p w14:paraId="2E26CE9A" w14:textId="77777777" w:rsidR="000A4D0A" w:rsidRDefault="000A4D0A" w:rsidP="000A4D0A">
      <w:pPr>
        <w:jc w:val="both"/>
        <w:rPr>
          <w:color w:val="000000" w:themeColor="text1"/>
          <w:lang w:val="es-ES_tradnl"/>
        </w:rPr>
      </w:pPr>
      <w:bookmarkStart w:id="10" w:name="_Hlk199839842"/>
      <w:r w:rsidRPr="0044396A">
        <w:rPr>
          <w:lang w:val="es-ES_tradnl"/>
        </w:rPr>
        <w:t>El PACES contemplaba un total de XX acciones de carácter transversal, necesarias para desarrollar tanto el plan de adaptación como el de mitigación. Son:</w:t>
      </w:r>
    </w:p>
    <w:p w14:paraId="21D0C463" w14:textId="77777777" w:rsidR="000A4D0A" w:rsidRDefault="000A4D0A" w:rsidP="000A4D0A">
      <w:pPr>
        <w:rPr>
          <w:color w:val="000000" w:themeColor="text1"/>
          <w:lang w:val="es-ES"/>
        </w:rPr>
      </w:pPr>
      <w:r w:rsidRPr="000B6D9A">
        <w:rPr>
          <w:color w:val="000000" w:themeColor="text1"/>
          <w:lang w:val="es-ES_tradnl"/>
        </w:rPr>
        <w:t>De estas, un XX% han sido completamente ejecutadas, un XX% han sido iniciadas y un XX% no han sido iniciadas todavía.</w:t>
      </w:r>
    </w:p>
    <w:p w14:paraId="28524CD4" w14:textId="0D0A060F" w:rsidR="005E76CB" w:rsidRDefault="006C6EA1" w:rsidP="00EA4D3A">
      <w:pPr>
        <w:jc w:val="both"/>
        <w:rPr>
          <w:lang w:val="es-ES_tradnl"/>
        </w:rPr>
      </w:pPr>
      <w:r>
        <w:rPr>
          <w:lang w:val="es-ES_tradnl"/>
        </w:rPr>
        <w:t xml:space="preserve">A </w:t>
      </w:r>
      <w:r w:rsidR="00E8286E">
        <w:rPr>
          <w:lang w:val="es-ES_tradnl"/>
        </w:rPr>
        <w:t>continuación</w:t>
      </w:r>
      <w:r w:rsidR="00A400BE">
        <w:rPr>
          <w:lang w:val="es-ES_tradnl"/>
        </w:rPr>
        <w:t>,</w:t>
      </w:r>
      <w:r>
        <w:rPr>
          <w:lang w:val="es-ES_tradnl"/>
        </w:rPr>
        <w:t xml:space="preserve"> se detalla</w:t>
      </w:r>
      <w:r w:rsidR="00A400BE">
        <w:rPr>
          <w:lang w:val="es-ES_tradnl"/>
        </w:rPr>
        <w:t xml:space="preserve"> sector a sector</w:t>
      </w:r>
      <w:r>
        <w:rPr>
          <w:lang w:val="es-ES_tradnl"/>
        </w:rPr>
        <w:t>, el número de medidas de adaptación que se encuentran en cada una de las fases de implementación</w:t>
      </w:r>
      <w:r w:rsidR="000A4D0A">
        <w:rPr>
          <w:lang w:val="es-ES_tradnl"/>
        </w:rPr>
        <w:t>.</w:t>
      </w:r>
    </w:p>
    <w:bookmarkEnd w:id="10"/>
    <w:p w14:paraId="45864DE1" w14:textId="77777777" w:rsidR="000A4D0A" w:rsidRDefault="000A4D0A" w:rsidP="00EA4D3A">
      <w:pPr>
        <w:jc w:val="both"/>
        <w:rPr>
          <w:lang w:val="es-ES_tradnl"/>
        </w:rPr>
      </w:pPr>
    </w:p>
    <w:p w14:paraId="1760249A" w14:textId="186BF2E3" w:rsidR="000A4D0A" w:rsidRPr="00CB02E8" w:rsidRDefault="000A4D0A">
      <w:pPr>
        <w:rPr>
          <w:bCs/>
          <w:sz w:val="20"/>
          <w:szCs w:val="20"/>
          <w:lang w:val="es-ES_tradnl"/>
        </w:rPr>
      </w:pPr>
      <w:r w:rsidRPr="00CB02E8">
        <w:rPr>
          <w:bCs/>
          <w:sz w:val="20"/>
          <w:szCs w:val="20"/>
          <w:lang w:val="es-ES_tradnl"/>
        </w:rPr>
        <w:t>Tabla 06: Desarrollo de las medidas transversales del PACES</w:t>
      </w:r>
    </w:p>
    <w:tbl>
      <w:tblPr>
        <w:tblStyle w:val="Tablaconcuadrcula"/>
        <w:tblW w:w="8211" w:type="dxa"/>
        <w:tblInd w:w="130" w:type="dxa"/>
        <w:tblLayout w:type="fixed"/>
        <w:tblLook w:val="04A0" w:firstRow="1" w:lastRow="0" w:firstColumn="1" w:lastColumn="0" w:noHBand="0" w:noVBand="1"/>
      </w:tblPr>
      <w:tblGrid>
        <w:gridCol w:w="3126"/>
        <w:gridCol w:w="1363"/>
        <w:gridCol w:w="1241"/>
        <w:gridCol w:w="1240"/>
        <w:gridCol w:w="1241"/>
      </w:tblGrid>
      <w:tr w:rsidR="00D54D0D" w14:paraId="18741D61" w14:textId="77777777" w:rsidTr="000A4D0A">
        <w:tc>
          <w:tcPr>
            <w:tcW w:w="3126" w:type="dxa"/>
            <w:shd w:val="clear" w:color="auto" w:fill="70AD47"/>
            <w:vAlign w:val="center"/>
          </w:tcPr>
          <w:p w14:paraId="36A80B37" w14:textId="77777777" w:rsidR="00D54D0D" w:rsidRDefault="00D54D0D">
            <w:pPr>
              <w:spacing w:before="120" w:after="120" w:line="240" w:lineRule="auto"/>
              <w:jc w:val="both"/>
              <w:rPr>
                <w:rFonts w:asciiTheme="majorHAnsi" w:hAnsiTheme="majorHAnsi" w:cstheme="majorHAnsi"/>
                <w:b/>
                <w:color w:val="FFFFFF" w:themeColor="background1"/>
                <w:sz w:val="18"/>
                <w:szCs w:val="18"/>
                <w:lang w:val="es-ES_tradnl"/>
              </w:rPr>
            </w:pPr>
            <w:bookmarkStart w:id="11" w:name="_Hlk199839943"/>
            <w:r>
              <w:rPr>
                <w:rFonts w:asciiTheme="majorHAnsi" w:eastAsia="Calibri" w:hAnsiTheme="majorHAnsi" w:cstheme="majorHAnsi"/>
                <w:b/>
                <w:color w:val="FFFFFF" w:themeColor="background1"/>
                <w:sz w:val="18"/>
                <w:szCs w:val="18"/>
                <w:lang w:val="es-ES_tradnl"/>
              </w:rPr>
              <w:t>Sector</w:t>
            </w:r>
          </w:p>
        </w:tc>
        <w:tc>
          <w:tcPr>
            <w:tcW w:w="1363" w:type="dxa"/>
            <w:shd w:val="clear" w:color="auto" w:fill="70AD47"/>
            <w:vAlign w:val="center"/>
          </w:tcPr>
          <w:p w14:paraId="67C32069"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proofErr w:type="spellStart"/>
            <w:r>
              <w:rPr>
                <w:rFonts w:asciiTheme="majorHAnsi" w:eastAsia="Calibri" w:hAnsiTheme="majorHAnsi" w:cstheme="majorHAnsi"/>
                <w:b/>
                <w:color w:val="FFFFFF" w:themeColor="background1"/>
                <w:sz w:val="18"/>
                <w:szCs w:val="18"/>
                <w:lang w:val="es-ES_tradnl"/>
              </w:rPr>
              <w:t>Nº</w:t>
            </w:r>
            <w:proofErr w:type="spellEnd"/>
            <w:r>
              <w:rPr>
                <w:rFonts w:asciiTheme="majorHAnsi" w:eastAsia="Calibri" w:hAnsiTheme="majorHAnsi" w:cstheme="majorHAnsi"/>
                <w:b/>
                <w:color w:val="FFFFFF" w:themeColor="background1"/>
                <w:sz w:val="18"/>
                <w:szCs w:val="18"/>
                <w:lang w:val="es-ES_tradnl"/>
              </w:rPr>
              <w:t xml:space="preserve"> de acciones</w:t>
            </w:r>
          </w:p>
        </w:tc>
        <w:tc>
          <w:tcPr>
            <w:tcW w:w="1241" w:type="dxa"/>
            <w:shd w:val="clear" w:color="auto" w:fill="70AD47"/>
            <w:vAlign w:val="center"/>
          </w:tcPr>
          <w:p w14:paraId="43BF3768"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Ejecutadas</w:t>
            </w:r>
          </w:p>
        </w:tc>
        <w:tc>
          <w:tcPr>
            <w:tcW w:w="1240" w:type="dxa"/>
            <w:shd w:val="clear" w:color="auto" w:fill="70AD47"/>
            <w:vAlign w:val="center"/>
          </w:tcPr>
          <w:p w14:paraId="19BD73C4"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En marcha</w:t>
            </w:r>
          </w:p>
        </w:tc>
        <w:tc>
          <w:tcPr>
            <w:tcW w:w="1241" w:type="dxa"/>
            <w:shd w:val="clear" w:color="auto" w:fill="70AD47"/>
            <w:vAlign w:val="center"/>
          </w:tcPr>
          <w:p w14:paraId="140ED7A9" w14:textId="77777777" w:rsidR="00D54D0D" w:rsidRDefault="00D54D0D">
            <w:pPr>
              <w:spacing w:before="120" w:after="120"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No iniciadas</w:t>
            </w:r>
          </w:p>
        </w:tc>
      </w:tr>
      <w:tr w:rsidR="00D54D0D" w:rsidRPr="00781038" w14:paraId="5EAD7DC1" w14:textId="77777777" w:rsidTr="000A4D0A">
        <w:tc>
          <w:tcPr>
            <w:tcW w:w="3126" w:type="dxa"/>
            <w:shd w:val="clear" w:color="auto" w:fill="01336E"/>
            <w:vAlign w:val="center"/>
          </w:tcPr>
          <w:p w14:paraId="3997C172" w14:textId="2F5FC768" w:rsidR="00D54D0D" w:rsidRPr="00145F40" w:rsidRDefault="0044396A">
            <w:pPr>
              <w:spacing w:before="120" w:after="120" w:line="240" w:lineRule="auto"/>
              <w:jc w:val="both"/>
              <w:rPr>
                <w:rFonts w:asciiTheme="majorHAnsi" w:hAnsiTheme="majorHAnsi" w:cstheme="majorHAnsi"/>
                <w:b/>
                <w:color w:val="000000" w:themeColor="text1"/>
                <w:sz w:val="18"/>
                <w:szCs w:val="18"/>
                <w:highlight w:val="yellow"/>
                <w:lang w:val="es-ES_tradnl"/>
              </w:rPr>
            </w:pPr>
            <w:r w:rsidRPr="0044396A">
              <w:rPr>
                <w:rFonts w:asciiTheme="majorHAnsi" w:eastAsia="Calibri" w:hAnsiTheme="majorHAnsi" w:cstheme="majorHAnsi"/>
                <w:b/>
                <w:color w:val="FFFFFF" w:themeColor="background1"/>
                <w:sz w:val="18"/>
                <w:szCs w:val="18"/>
                <w:lang w:val="es-ES_tradnl"/>
              </w:rPr>
              <w:t>Medidas de adaptación</w:t>
            </w:r>
          </w:p>
        </w:tc>
        <w:tc>
          <w:tcPr>
            <w:tcW w:w="1363" w:type="dxa"/>
            <w:vAlign w:val="center"/>
          </w:tcPr>
          <w:p w14:paraId="0DE4F687" w14:textId="5C5183B9" w:rsidR="00D54D0D" w:rsidRPr="00781038" w:rsidRDefault="00D54D0D">
            <w:pPr>
              <w:spacing w:before="120" w:after="120" w:line="240" w:lineRule="auto"/>
              <w:jc w:val="center"/>
              <w:rPr>
                <w:rFonts w:asciiTheme="majorHAnsi" w:hAnsiTheme="majorHAnsi" w:cstheme="majorHAnsi"/>
                <w:sz w:val="18"/>
                <w:szCs w:val="18"/>
                <w:lang w:val="es-ES_tradnl"/>
              </w:rPr>
            </w:pPr>
          </w:p>
        </w:tc>
        <w:tc>
          <w:tcPr>
            <w:tcW w:w="1241" w:type="dxa"/>
            <w:vAlign w:val="center"/>
          </w:tcPr>
          <w:p w14:paraId="23D250CB" w14:textId="3E37386F" w:rsidR="00D54D0D" w:rsidRPr="00561F61" w:rsidRDefault="00D54D0D">
            <w:pPr>
              <w:spacing w:before="120" w:after="120" w:line="240" w:lineRule="auto"/>
              <w:jc w:val="center"/>
              <w:rPr>
                <w:rFonts w:asciiTheme="majorHAnsi" w:hAnsiTheme="majorHAnsi" w:cstheme="majorHAnsi"/>
                <w:color w:val="000000" w:themeColor="text1"/>
                <w:sz w:val="18"/>
                <w:szCs w:val="18"/>
                <w:lang w:val="es-ES_tradnl"/>
              </w:rPr>
            </w:pPr>
          </w:p>
        </w:tc>
        <w:tc>
          <w:tcPr>
            <w:tcW w:w="1240" w:type="dxa"/>
            <w:vAlign w:val="center"/>
          </w:tcPr>
          <w:p w14:paraId="5672349E" w14:textId="677CC733" w:rsidR="00D54D0D" w:rsidRPr="00561F61" w:rsidRDefault="00D54D0D">
            <w:pPr>
              <w:spacing w:before="120" w:after="120" w:line="240" w:lineRule="auto"/>
              <w:jc w:val="center"/>
              <w:rPr>
                <w:rFonts w:asciiTheme="majorHAnsi" w:hAnsiTheme="majorHAnsi" w:cstheme="majorHAnsi"/>
                <w:color w:val="000000" w:themeColor="text1"/>
                <w:sz w:val="18"/>
                <w:szCs w:val="18"/>
                <w:lang w:val="es-ES_tradnl"/>
              </w:rPr>
            </w:pPr>
          </w:p>
        </w:tc>
        <w:tc>
          <w:tcPr>
            <w:tcW w:w="1241" w:type="dxa"/>
            <w:vAlign w:val="center"/>
          </w:tcPr>
          <w:p w14:paraId="76596610" w14:textId="38F2D74E" w:rsidR="00D54D0D" w:rsidRPr="00561F61" w:rsidRDefault="00D54D0D">
            <w:pPr>
              <w:spacing w:before="120" w:after="120" w:line="240" w:lineRule="auto"/>
              <w:jc w:val="center"/>
              <w:rPr>
                <w:rFonts w:asciiTheme="majorHAnsi" w:hAnsiTheme="majorHAnsi" w:cstheme="majorHAnsi"/>
                <w:color w:val="000000" w:themeColor="text1"/>
                <w:sz w:val="18"/>
                <w:szCs w:val="18"/>
                <w:lang w:val="es-ES_tradnl"/>
              </w:rPr>
            </w:pPr>
          </w:p>
        </w:tc>
      </w:tr>
      <w:bookmarkEnd w:id="11"/>
    </w:tbl>
    <w:p w14:paraId="28A1CD16" w14:textId="77777777" w:rsidR="00A400BE" w:rsidRDefault="00A400BE" w:rsidP="00A400BE">
      <w:pPr>
        <w:pStyle w:val="Ttulo2"/>
        <w:spacing w:before="120" w:after="120" w:line="240" w:lineRule="auto"/>
        <w:ind w:left="720"/>
        <w:rPr>
          <w:rFonts w:cstheme="majorHAnsi"/>
          <w:b/>
          <w:color w:val="002060"/>
          <w:sz w:val="22"/>
          <w:lang w:val="es-ES_tradnl"/>
        </w:rPr>
      </w:pPr>
    </w:p>
    <w:p w14:paraId="4A8824D5" w14:textId="77777777" w:rsidR="00170683" w:rsidRPr="00170683" w:rsidRDefault="00170683" w:rsidP="00170683">
      <w:pPr>
        <w:rPr>
          <w:lang w:val="es-ES_tradnl"/>
        </w:rPr>
      </w:pPr>
    </w:p>
    <w:p w14:paraId="164A6AB5" w14:textId="5B0430F6" w:rsidR="00DB20BF" w:rsidRPr="00DB20BF" w:rsidRDefault="00DB20BF" w:rsidP="00DB20BF">
      <w:pPr>
        <w:pStyle w:val="Prrafodelista"/>
        <w:numPr>
          <w:ilvl w:val="1"/>
          <w:numId w:val="3"/>
        </w:numPr>
        <w:rPr>
          <w:b/>
          <w:bCs/>
          <w:color w:val="002060"/>
          <w:lang w:val="es-ES_tradnl"/>
        </w:rPr>
      </w:pPr>
      <w:r w:rsidRPr="00DB20BF">
        <w:rPr>
          <w:b/>
          <w:bCs/>
          <w:color w:val="002060"/>
          <w:lang w:val="es-ES_tradnl"/>
        </w:rPr>
        <w:lastRenderedPageBreak/>
        <w:t>Grado de implementación de las medidas de lucha contra la pobreza energética</w:t>
      </w:r>
    </w:p>
    <w:p w14:paraId="625146B2" w14:textId="5EA83F73" w:rsidR="00DB20BF" w:rsidRPr="00DB20BF" w:rsidRDefault="00DB20BF" w:rsidP="00DB20BF">
      <w:pPr>
        <w:rPr>
          <w:lang w:val="es-ES_tradnl"/>
        </w:rPr>
      </w:pPr>
      <w:r w:rsidRPr="00DB20BF">
        <w:rPr>
          <w:lang w:val="es-ES_tradnl"/>
        </w:rPr>
        <w:t xml:space="preserve">El PACES contemplaba un total de XX acciones de </w:t>
      </w:r>
      <w:r>
        <w:rPr>
          <w:lang w:val="es-ES_tradnl"/>
        </w:rPr>
        <w:t>medidas de lucha contra la pobreza energética</w:t>
      </w:r>
      <w:r w:rsidRPr="00DB20BF">
        <w:rPr>
          <w:lang w:val="es-ES_tradnl"/>
        </w:rPr>
        <w:t xml:space="preserve">, necesarias para desarrollar tanto el plan de adaptación como el de mitigación. </w:t>
      </w:r>
    </w:p>
    <w:p w14:paraId="6311FAA5" w14:textId="77777777" w:rsidR="00DB20BF" w:rsidRPr="00DB20BF" w:rsidRDefault="00DB20BF" w:rsidP="00DB20BF">
      <w:pPr>
        <w:rPr>
          <w:lang w:val="es-ES_tradnl"/>
        </w:rPr>
      </w:pPr>
      <w:r w:rsidRPr="00DB20BF">
        <w:rPr>
          <w:lang w:val="es-ES_tradnl"/>
        </w:rPr>
        <w:t>De estas, un XX% han sido completamente ejecutadas, un XX% han sido iniciadas y un XX% no han sido iniciadas todavía.</w:t>
      </w:r>
    </w:p>
    <w:p w14:paraId="697FFF3D" w14:textId="53F9EAB5" w:rsidR="00DB20BF" w:rsidRDefault="00DB20BF" w:rsidP="00DB20BF">
      <w:pPr>
        <w:rPr>
          <w:lang w:val="es-ES_tradnl"/>
        </w:rPr>
      </w:pPr>
      <w:r w:rsidRPr="00DB20BF">
        <w:rPr>
          <w:lang w:val="es-ES_tradnl"/>
        </w:rPr>
        <w:t xml:space="preserve">A continuación, se detalla sector a sector, el número de medidas de </w:t>
      </w:r>
      <w:r>
        <w:rPr>
          <w:lang w:val="es-ES_tradnl"/>
        </w:rPr>
        <w:t>lucha contra la pobreza energética</w:t>
      </w:r>
      <w:r w:rsidRPr="00DB20BF">
        <w:rPr>
          <w:lang w:val="es-ES_tradnl"/>
        </w:rPr>
        <w:t xml:space="preserve"> que se encuentran en cada una de las fases de implementación.</w:t>
      </w:r>
    </w:p>
    <w:p w14:paraId="3F82DC02" w14:textId="06597770" w:rsidR="006B1557" w:rsidRPr="00CB02E8" w:rsidRDefault="006B1557" w:rsidP="006B1557">
      <w:pPr>
        <w:rPr>
          <w:bCs/>
          <w:sz w:val="20"/>
          <w:szCs w:val="20"/>
          <w:lang w:val="es-ES_tradnl"/>
        </w:rPr>
      </w:pPr>
      <w:r w:rsidRPr="00CB02E8">
        <w:rPr>
          <w:bCs/>
          <w:sz w:val="20"/>
          <w:szCs w:val="20"/>
          <w:lang w:val="es-ES_tradnl"/>
        </w:rPr>
        <w:t>Tabla 07: Desarrollo de las medidas de lucha contra la pobreza energética del PACES</w:t>
      </w:r>
    </w:p>
    <w:tbl>
      <w:tblPr>
        <w:tblStyle w:val="Tablaconcuadrcula"/>
        <w:tblW w:w="8370" w:type="dxa"/>
        <w:tblInd w:w="130" w:type="dxa"/>
        <w:tblLayout w:type="fixed"/>
        <w:tblLook w:val="04A0" w:firstRow="1" w:lastRow="0" w:firstColumn="1" w:lastColumn="0" w:noHBand="0" w:noVBand="1"/>
      </w:tblPr>
      <w:tblGrid>
        <w:gridCol w:w="3126"/>
        <w:gridCol w:w="1559"/>
        <w:gridCol w:w="1045"/>
        <w:gridCol w:w="1240"/>
        <w:gridCol w:w="1400"/>
      </w:tblGrid>
      <w:tr w:rsidR="006B1557" w:rsidRPr="006B1557" w14:paraId="44975256" w14:textId="77777777" w:rsidTr="006B1557">
        <w:trPr>
          <w:trHeight w:val="471"/>
        </w:trPr>
        <w:tc>
          <w:tcPr>
            <w:tcW w:w="3126" w:type="dxa"/>
            <w:shd w:val="clear" w:color="auto" w:fill="70AD47"/>
            <w:vAlign w:val="center"/>
          </w:tcPr>
          <w:p w14:paraId="35DE89BA" w14:textId="77777777" w:rsidR="006B1557" w:rsidRPr="006B1557" w:rsidRDefault="006B1557" w:rsidP="006B1557">
            <w:pPr>
              <w:rPr>
                <w:b/>
                <w:bCs/>
                <w:color w:val="FFFFFF" w:themeColor="background1"/>
                <w:sz w:val="18"/>
                <w:szCs w:val="18"/>
                <w:lang w:val="es-ES_tradnl"/>
              </w:rPr>
            </w:pPr>
            <w:r w:rsidRPr="006B1557">
              <w:rPr>
                <w:b/>
                <w:bCs/>
                <w:color w:val="FFFFFF" w:themeColor="background1"/>
                <w:sz w:val="18"/>
                <w:szCs w:val="18"/>
                <w:lang w:val="es-ES_tradnl"/>
              </w:rPr>
              <w:t>Sector</w:t>
            </w:r>
          </w:p>
        </w:tc>
        <w:tc>
          <w:tcPr>
            <w:tcW w:w="1559" w:type="dxa"/>
            <w:shd w:val="clear" w:color="auto" w:fill="70AD47"/>
            <w:vAlign w:val="center"/>
          </w:tcPr>
          <w:p w14:paraId="355662C3" w14:textId="77777777" w:rsidR="006B1557" w:rsidRPr="006B1557" w:rsidRDefault="006B1557" w:rsidP="006B1557">
            <w:pPr>
              <w:rPr>
                <w:b/>
                <w:bCs/>
                <w:color w:val="FFFFFF" w:themeColor="background1"/>
                <w:sz w:val="18"/>
                <w:szCs w:val="18"/>
                <w:lang w:val="es-ES_tradnl"/>
              </w:rPr>
            </w:pPr>
            <w:proofErr w:type="spellStart"/>
            <w:r w:rsidRPr="006B1557">
              <w:rPr>
                <w:b/>
                <w:bCs/>
                <w:color w:val="FFFFFF" w:themeColor="background1"/>
                <w:sz w:val="18"/>
                <w:szCs w:val="18"/>
                <w:lang w:val="es-ES_tradnl"/>
              </w:rPr>
              <w:t>Nº</w:t>
            </w:r>
            <w:proofErr w:type="spellEnd"/>
            <w:r w:rsidRPr="006B1557">
              <w:rPr>
                <w:b/>
                <w:bCs/>
                <w:color w:val="FFFFFF" w:themeColor="background1"/>
                <w:sz w:val="18"/>
                <w:szCs w:val="18"/>
                <w:lang w:val="es-ES_tradnl"/>
              </w:rPr>
              <w:t xml:space="preserve"> de acciones</w:t>
            </w:r>
          </w:p>
        </w:tc>
        <w:tc>
          <w:tcPr>
            <w:tcW w:w="1045" w:type="dxa"/>
            <w:shd w:val="clear" w:color="auto" w:fill="70AD47"/>
            <w:vAlign w:val="center"/>
          </w:tcPr>
          <w:p w14:paraId="4E17A389" w14:textId="77777777" w:rsidR="006B1557" w:rsidRPr="006B1557" w:rsidRDefault="006B1557" w:rsidP="006B1557">
            <w:pPr>
              <w:rPr>
                <w:b/>
                <w:bCs/>
                <w:color w:val="FFFFFF" w:themeColor="background1"/>
                <w:sz w:val="18"/>
                <w:szCs w:val="18"/>
                <w:lang w:val="es-ES_tradnl"/>
              </w:rPr>
            </w:pPr>
            <w:r w:rsidRPr="006B1557">
              <w:rPr>
                <w:b/>
                <w:bCs/>
                <w:color w:val="FFFFFF" w:themeColor="background1"/>
                <w:sz w:val="18"/>
                <w:szCs w:val="18"/>
                <w:lang w:val="es-ES_tradnl"/>
              </w:rPr>
              <w:t>Ejecutadas</w:t>
            </w:r>
          </w:p>
        </w:tc>
        <w:tc>
          <w:tcPr>
            <w:tcW w:w="1240" w:type="dxa"/>
            <w:shd w:val="clear" w:color="auto" w:fill="70AD47"/>
            <w:vAlign w:val="center"/>
          </w:tcPr>
          <w:p w14:paraId="7BE9B0A8" w14:textId="77777777" w:rsidR="006B1557" w:rsidRPr="006B1557" w:rsidRDefault="006B1557" w:rsidP="006B1557">
            <w:pPr>
              <w:rPr>
                <w:b/>
                <w:bCs/>
                <w:color w:val="FFFFFF" w:themeColor="background1"/>
                <w:sz w:val="18"/>
                <w:szCs w:val="18"/>
                <w:lang w:val="es-ES_tradnl"/>
              </w:rPr>
            </w:pPr>
            <w:r w:rsidRPr="006B1557">
              <w:rPr>
                <w:b/>
                <w:bCs/>
                <w:color w:val="FFFFFF" w:themeColor="background1"/>
                <w:sz w:val="18"/>
                <w:szCs w:val="18"/>
                <w:lang w:val="es-ES_tradnl"/>
              </w:rPr>
              <w:t>En marcha</w:t>
            </w:r>
          </w:p>
        </w:tc>
        <w:tc>
          <w:tcPr>
            <w:tcW w:w="1400" w:type="dxa"/>
            <w:shd w:val="clear" w:color="auto" w:fill="70AD47"/>
            <w:vAlign w:val="center"/>
          </w:tcPr>
          <w:p w14:paraId="4F2B20D4" w14:textId="77777777" w:rsidR="006B1557" w:rsidRPr="006B1557" w:rsidRDefault="006B1557" w:rsidP="006B1557">
            <w:pPr>
              <w:rPr>
                <w:b/>
                <w:bCs/>
                <w:color w:val="FFFFFF" w:themeColor="background1"/>
                <w:sz w:val="18"/>
                <w:szCs w:val="18"/>
                <w:lang w:val="es-ES_tradnl"/>
              </w:rPr>
            </w:pPr>
            <w:r w:rsidRPr="006B1557">
              <w:rPr>
                <w:b/>
                <w:bCs/>
                <w:color w:val="FFFFFF" w:themeColor="background1"/>
                <w:sz w:val="18"/>
                <w:szCs w:val="18"/>
                <w:lang w:val="es-ES_tradnl"/>
              </w:rPr>
              <w:t>No iniciadas</w:t>
            </w:r>
          </w:p>
        </w:tc>
      </w:tr>
      <w:tr w:rsidR="006B1557" w:rsidRPr="006B1557" w14:paraId="71D093FE" w14:textId="77777777" w:rsidTr="006B1557">
        <w:tc>
          <w:tcPr>
            <w:tcW w:w="3126" w:type="dxa"/>
            <w:shd w:val="clear" w:color="auto" w:fill="01336E"/>
            <w:vAlign w:val="center"/>
          </w:tcPr>
          <w:p w14:paraId="7C3E879A" w14:textId="77777777" w:rsidR="006B1557" w:rsidRPr="006B1557" w:rsidRDefault="006B1557" w:rsidP="006B1557">
            <w:pPr>
              <w:rPr>
                <w:b/>
                <w:bCs/>
                <w:sz w:val="18"/>
                <w:szCs w:val="18"/>
                <w:lang w:val="es-ES_tradnl"/>
              </w:rPr>
            </w:pPr>
            <w:r w:rsidRPr="006B1557">
              <w:rPr>
                <w:b/>
                <w:bCs/>
                <w:sz w:val="18"/>
                <w:szCs w:val="18"/>
                <w:lang w:val="es-ES_tradnl"/>
              </w:rPr>
              <w:t>Medidas de adaptación</w:t>
            </w:r>
          </w:p>
        </w:tc>
        <w:tc>
          <w:tcPr>
            <w:tcW w:w="1559" w:type="dxa"/>
            <w:vAlign w:val="center"/>
          </w:tcPr>
          <w:p w14:paraId="05E52166" w14:textId="77777777" w:rsidR="006B1557" w:rsidRPr="006B1557" w:rsidRDefault="006B1557" w:rsidP="00987DE1">
            <w:pPr>
              <w:jc w:val="center"/>
              <w:rPr>
                <w:bCs/>
                <w:sz w:val="18"/>
                <w:szCs w:val="18"/>
                <w:lang w:val="es-ES_tradnl"/>
              </w:rPr>
            </w:pPr>
          </w:p>
        </w:tc>
        <w:tc>
          <w:tcPr>
            <w:tcW w:w="1045" w:type="dxa"/>
            <w:vAlign w:val="center"/>
          </w:tcPr>
          <w:p w14:paraId="423F02AC" w14:textId="77777777" w:rsidR="006B1557" w:rsidRPr="006B1557" w:rsidRDefault="006B1557" w:rsidP="00987DE1">
            <w:pPr>
              <w:jc w:val="center"/>
              <w:rPr>
                <w:bCs/>
                <w:sz w:val="18"/>
                <w:szCs w:val="18"/>
                <w:lang w:val="es-ES_tradnl"/>
              </w:rPr>
            </w:pPr>
          </w:p>
        </w:tc>
        <w:tc>
          <w:tcPr>
            <w:tcW w:w="1240" w:type="dxa"/>
            <w:vAlign w:val="center"/>
          </w:tcPr>
          <w:p w14:paraId="0656584E" w14:textId="77777777" w:rsidR="006B1557" w:rsidRPr="006B1557" w:rsidRDefault="006B1557" w:rsidP="00987DE1">
            <w:pPr>
              <w:jc w:val="center"/>
              <w:rPr>
                <w:bCs/>
                <w:sz w:val="18"/>
                <w:szCs w:val="18"/>
                <w:lang w:val="es-ES_tradnl"/>
              </w:rPr>
            </w:pPr>
          </w:p>
        </w:tc>
        <w:tc>
          <w:tcPr>
            <w:tcW w:w="1400" w:type="dxa"/>
            <w:vAlign w:val="center"/>
          </w:tcPr>
          <w:p w14:paraId="39865751" w14:textId="77777777" w:rsidR="006B1557" w:rsidRPr="006B1557" w:rsidRDefault="006B1557" w:rsidP="00987DE1">
            <w:pPr>
              <w:jc w:val="center"/>
              <w:rPr>
                <w:bCs/>
                <w:sz w:val="18"/>
                <w:szCs w:val="18"/>
                <w:lang w:val="es-ES_tradnl"/>
              </w:rPr>
            </w:pPr>
          </w:p>
        </w:tc>
      </w:tr>
    </w:tbl>
    <w:p w14:paraId="28B7A782" w14:textId="77777777" w:rsidR="006B1557" w:rsidRPr="006B1557" w:rsidRDefault="006B1557" w:rsidP="006B1557">
      <w:pPr>
        <w:rPr>
          <w:bCs/>
          <w:lang w:val="es-ES_tradnl"/>
        </w:rPr>
      </w:pPr>
    </w:p>
    <w:p w14:paraId="24F15D8E" w14:textId="77777777" w:rsidR="002D2E23" w:rsidRPr="0065397D" w:rsidRDefault="002D2E23" w:rsidP="00613820">
      <w:pPr>
        <w:pStyle w:val="Ttulo1"/>
        <w:numPr>
          <w:ilvl w:val="0"/>
          <w:numId w:val="3"/>
        </w:numPr>
        <w:spacing w:before="120" w:beforeAutospacing="0" w:after="120" w:afterAutospacing="0"/>
        <w:jc w:val="both"/>
        <w:rPr>
          <w:rFonts w:asciiTheme="majorHAnsi" w:hAnsiTheme="majorHAnsi" w:cstheme="majorHAnsi"/>
          <w:color w:val="2E74B5" w:themeColor="accent1" w:themeShade="BF"/>
          <w:sz w:val="24"/>
          <w:szCs w:val="24"/>
          <w:lang w:val="es-ES_tradnl"/>
        </w:rPr>
      </w:pPr>
      <w:bookmarkStart w:id="12" w:name="_Toc176776604"/>
      <w:r w:rsidRPr="0065397D">
        <w:rPr>
          <w:rFonts w:asciiTheme="majorHAnsi" w:hAnsiTheme="majorHAnsi" w:cstheme="majorHAnsi"/>
          <w:color w:val="2E74B5" w:themeColor="accent1" w:themeShade="BF"/>
          <w:sz w:val="24"/>
          <w:szCs w:val="24"/>
          <w:lang w:val="es-ES_tradnl"/>
        </w:rPr>
        <w:t>REPROGRAMACIÓN DE MEDIDAS</w:t>
      </w:r>
      <w:bookmarkEnd w:id="12"/>
    </w:p>
    <w:p w14:paraId="19D9D435" w14:textId="76C3CBF2" w:rsidR="002D2E23" w:rsidRPr="0065397D" w:rsidRDefault="000A4D0A" w:rsidP="002D2E23">
      <w:pPr>
        <w:jc w:val="both"/>
        <w:rPr>
          <w:rFonts w:cstheme="minorHAnsi"/>
          <w:color w:val="2E74B5" w:themeColor="accent1" w:themeShade="BF"/>
        </w:rPr>
      </w:pPr>
      <w:r w:rsidRPr="00CA3809">
        <w:rPr>
          <w:rFonts w:cstheme="minorHAnsi"/>
          <w:color w:val="2E74B5" w:themeColor="accent1" w:themeShade="BF"/>
          <w:lang w:val="es-ES"/>
        </w:rPr>
        <w:t>Teniendo en cuenta el grado de ejecución del PACES, se acuerda reprogramar la ejecución de las medidas que, teniendo programado su inicio en el período XXXX-XXXX, todavía no se han iniciado, lo que se traslada al PACES a través de este informe de seguimiento.</w:t>
      </w:r>
      <w:r w:rsidR="00170683">
        <w:rPr>
          <w:rFonts w:cstheme="minorHAnsi"/>
          <w:color w:val="2E74B5" w:themeColor="accent1" w:themeShade="BF"/>
          <w:lang w:val="es-ES"/>
        </w:rPr>
        <w:t xml:space="preserve"> </w:t>
      </w:r>
      <w:r w:rsidR="002D2E23" w:rsidRPr="0065397D">
        <w:rPr>
          <w:rFonts w:cstheme="minorHAnsi"/>
          <w:color w:val="2E74B5" w:themeColor="accent1" w:themeShade="BF"/>
          <w:lang w:val="es-ES"/>
        </w:rPr>
        <w:t>Se incorporan las siguientes medidas:</w:t>
      </w:r>
    </w:p>
    <w:p w14:paraId="372512AF" w14:textId="057E7056" w:rsidR="000A4D0A" w:rsidRPr="00170683" w:rsidRDefault="002D2E23" w:rsidP="002D2E23">
      <w:pPr>
        <w:jc w:val="both"/>
        <w:rPr>
          <w:rFonts w:cstheme="minorHAnsi"/>
          <w:color w:val="2E74B5" w:themeColor="accent1" w:themeShade="BF"/>
          <w:lang w:val="es-ES"/>
        </w:rPr>
      </w:pPr>
      <w:r w:rsidRPr="0065397D">
        <w:rPr>
          <w:rFonts w:cstheme="minorHAnsi"/>
          <w:color w:val="2E74B5" w:themeColor="accent1" w:themeShade="BF"/>
          <w:lang w:val="es-ES"/>
        </w:rPr>
        <w:t>- XXX</w:t>
      </w:r>
      <w:r w:rsidR="000A4D0A">
        <w:rPr>
          <w:rFonts w:cstheme="minorHAnsi"/>
          <w:color w:val="2E74B5" w:themeColor="accent1" w:themeShade="BF"/>
          <w:lang w:val="es-ES"/>
        </w:rPr>
        <w:t>XXXXXXXXXXXXXXXXXXXXX</w:t>
      </w:r>
      <w:r w:rsidR="00170683">
        <w:rPr>
          <w:rFonts w:cstheme="minorHAnsi"/>
          <w:color w:val="2E74B5" w:themeColor="accent1" w:themeShade="BF"/>
          <w:lang w:val="es-ES"/>
        </w:rPr>
        <w:t>…</w:t>
      </w:r>
    </w:p>
    <w:p w14:paraId="46FAF53A" w14:textId="77777777" w:rsidR="000A4D0A" w:rsidRPr="000A4D0A" w:rsidRDefault="000A4D0A" w:rsidP="000A4D0A">
      <w:pPr>
        <w:jc w:val="both"/>
        <w:rPr>
          <w:rFonts w:cstheme="minorHAnsi"/>
          <w:color w:val="2E74B5" w:themeColor="accent1" w:themeShade="BF"/>
          <w:lang w:val="es-ES"/>
        </w:rPr>
      </w:pPr>
      <w:r w:rsidRPr="000A4D0A">
        <w:rPr>
          <w:rFonts w:cstheme="minorHAnsi"/>
          <w:color w:val="2E74B5" w:themeColor="accent1" w:themeShade="BF"/>
          <w:lang w:val="es-ES"/>
        </w:rPr>
        <w:t>Además, se elimina/n la/s siguiente/s medida/s:</w:t>
      </w:r>
    </w:p>
    <w:p w14:paraId="249E85EB" w14:textId="2488E26A" w:rsidR="000A4D0A" w:rsidRDefault="000A4D0A" w:rsidP="000A4D0A">
      <w:pPr>
        <w:jc w:val="both"/>
        <w:rPr>
          <w:rFonts w:cstheme="minorHAnsi"/>
          <w:color w:val="2E74B5" w:themeColor="accent1" w:themeShade="BF"/>
          <w:lang w:val="es-ES"/>
        </w:rPr>
      </w:pPr>
      <w:r w:rsidRPr="000A4D0A">
        <w:rPr>
          <w:rFonts w:cstheme="minorHAnsi"/>
          <w:color w:val="2E74B5" w:themeColor="accent1" w:themeShade="BF"/>
          <w:lang w:val="es-ES"/>
        </w:rPr>
        <w:t>- XXXXXXXXXXXXXXXXXXXXXXXXXX por XXXXXXXXXXXXXXXXXXXXXXXXX</w:t>
      </w:r>
    </w:p>
    <w:p w14:paraId="62B88C26" w14:textId="507E5BCA" w:rsidR="000A4D0A" w:rsidRPr="00CB02E8" w:rsidRDefault="000A4D0A" w:rsidP="002D2E23">
      <w:pPr>
        <w:jc w:val="both"/>
        <w:rPr>
          <w:rFonts w:cstheme="minorHAnsi"/>
          <w:color w:val="000000" w:themeColor="text1"/>
          <w:sz w:val="20"/>
          <w:szCs w:val="20"/>
          <w:lang w:val="es-ES"/>
        </w:rPr>
      </w:pPr>
      <w:r w:rsidRPr="00CB02E8">
        <w:rPr>
          <w:rFonts w:cstheme="minorHAnsi"/>
          <w:color w:val="000000" w:themeColor="text1"/>
          <w:sz w:val="20"/>
          <w:szCs w:val="20"/>
          <w:lang w:val="es-ES_tradnl"/>
        </w:rPr>
        <w:t>Tabla 08: Reprogramación de medidas del PACES</w:t>
      </w:r>
    </w:p>
    <w:tbl>
      <w:tblPr>
        <w:tblStyle w:val="Tablaconcuadrcula"/>
        <w:tblW w:w="8494" w:type="dxa"/>
        <w:tblInd w:w="130" w:type="dxa"/>
        <w:tblLayout w:type="fixed"/>
        <w:tblLook w:val="04A0" w:firstRow="1" w:lastRow="0" w:firstColumn="1" w:lastColumn="0" w:noHBand="0" w:noVBand="1"/>
      </w:tblPr>
      <w:tblGrid>
        <w:gridCol w:w="3961"/>
        <w:gridCol w:w="1100"/>
        <w:gridCol w:w="33"/>
        <w:gridCol w:w="1133"/>
        <w:gridCol w:w="14"/>
        <w:gridCol w:w="1119"/>
        <w:gridCol w:w="18"/>
        <w:gridCol w:w="1116"/>
      </w:tblGrid>
      <w:tr w:rsidR="002D2E23" w14:paraId="25777A82" w14:textId="77777777" w:rsidTr="000A4D0A">
        <w:trPr>
          <w:cantSplit/>
          <w:trHeight w:val="397"/>
        </w:trPr>
        <w:tc>
          <w:tcPr>
            <w:tcW w:w="3961" w:type="dxa"/>
            <w:vMerge w:val="restart"/>
            <w:shd w:val="clear" w:color="auto" w:fill="70AD47"/>
            <w:vAlign w:val="center"/>
          </w:tcPr>
          <w:p w14:paraId="267CC8E1" w14:textId="77777777" w:rsidR="002D2E23" w:rsidRDefault="002D2E23" w:rsidP="00243A71">
            <w:pPr>
              <w:spacing w:before="40" w:afterLines="40" w:after="96" w:line="240" w:lineRule="auto"/>
              <w:rPr>
                <w:rFonts w:asciiTheme="majorHAnsi" w:hAnsiTheme="majorHAnsi" w:cstheme="majorHAnsi"/>
                <w:b/>
                <w:bCs/>
                <w:color w:val="FFFFFF" w:themeColor="background1"/>
                <w:sz w:val="18"/>
                <w:szCs w:val="18"/>
                <w:lang w:val="es-ES_tradnl"/>
              </w:rPr>
            </w:pPr>
            <w:r>
              <w:rPr>
                <w:rFonts w:asciiTheme="majorHAnsi" w:eastAsia="Calibri" w:hAnsiTheme="majorHAnsi" w:cstheme="majorHAnsi"/>
                <w:b/>
                <w:bCs/>
                <w:color w:val="FFFFFF" w:themeColor="background1"/>
                <w:sz w:val="18"/>
                <w:szCs w:val="18"/>
                <w:lang w:val="es-ES_tradnl"/>
              </w:rPr>
              <w:t>Medida reprogramada</w:t>
            </w:r>
          </w:p>
        </w:tc>
        <w:tc>
          <w:tcPr>
            <w:tcW w:w="2266" w:type="dxa"/>
            <w:gridSpan w:val="3"/>
            <w:shd w:val="clear" w:color="auto" w:fill="70AD47"/>
            <w:vAlign w:val="center"/>
          </w:tcPr>
          <w:p w14:paraId="1C332619" w14:textId="77777777" w:rsidR="002D2E23" w:rsidRDefault="002D2E23" w:rsidP="00243A71">
            <w:pPr>
              <w:spacing w:before="40" w:afterLines="40" w:after="96" w:line="240" w:lineRule="auto"/>
              <w:jc w:val="center"/>
              <w:rPr>
                <w:rFonts w:asciiTheme="majorHAnsi" w:hAnsiTheme="majorHAnsi" w:cstheme="majorHAnsi"/>
                <w:b/>
                <w:bCs/>
                <w:color w:val="FFFFFF" w:themeColor="background1"/>
                <w:sz w:val="18"/>
                <w:szCs w:val="18"/>
                <w:lang w:val="es-ES_tradnl"/>
              </w:rPr>
            </w:pPr>
            <w:r>
              <w:rPr>
                <w:rFonts w:asciiTheme="majorHAnsi" w:eastAsia="Calibri" w:hAnsiTheme="majorHAnsi" w:cstheme="majorHAnsi"/>
                <w:b/>
                <w:bCs/>
                <w:color w:val="FFFFFF" w:themeColor="background1"/>
                <w:sz w:val="18"/>
                <w:szCs w:val="18"/>
                <w:lang w:val="es-ES_tradnl"/>
              </w:rPr>
              <w:t>Año previsto PACES</w:t>
            </w:r>
          </w:p>
        </w:tc>
        <w:tc>
          <w:tcPr>
            <w:tcW w:w="2267" w:type="dxa"/>
            <w:gridSpan w:val="4"/>
            <w:shd w:val="clear" w:color="auto" w:fill="70AD47"/>
            <w:vAlign w:val="center"/>
          </w:tcPr>
          <w:p w14:paraId="7149560F" w14:textId="77777777" w:rsidR="002D2E23" w:rsidRDefault="002D2E23" w:rsidP="00243A71">
            <w:pPr>
              <w:spacing w:before="40" w:afterLines="40" w:after="96" w:line="240" w:lineRule="auto"/>
              <w:jc w:val="center"/>
              <w:rPr>
                <w:rFonts w:asciiTheme="majorHAnsi" w:hAnsiTheme="majorHAnsi" w:cstheme="majorHAnsi"/>
                <w:b/>
                <w:bCs/>
                <w:color w:val="FFFFFF" w:themeColor="background1"/>
                <w:sz w:val="18"/>
                <w:szCs w:val="18"/>
                <w:lang w:val="es-ES_tradnl"/>
              </w:rPr>
            </w:pPr>
            <w:r>
              <w:rPr>
                <w:rFonts w:asciiTheme="majorHAnsi" w:eastAsia="Calibri" w:hAnsiTheme="majorHAnsi" w:cstheme="majorHAnsi"/>
                <w:b/>
                <w:bCs/>
                <w:color w:val="FFFFFF" w:themeColor="background1"/>
                <w:sz w:val="18"/>
                <w:szCs w:val="18"/>
                <w:lang w:val="es-ES_tradnl"/>
              </w:rPr>
              <w:t xml:space="preserve">Año previsto nueva </w:t>
            </w:r>
            <w:proofErr w:type="gramStart"/>
            <w:r>
              <w:rPr>
                <w:rFonts w:asciiTheme="majorHAnsi" w:eastAsia="Calibri" w:hAnsiTheme="majorHAnsi" w:cstheme="majorHAnsi"/>
                <w:b/>
                <w:bCs/>
                <w:color w:val="FFFFFF" w:themeColor="background1"/>
                <w:sz w:val="18"/>
                <w:szCs w:val="18"/>
                <w:lang w:val="es-ES_tradnl"/>
              </w:rPr>
              <w:t>programación  IS</w:t>
            </w:r>
            <w:proofErr w:type="gramEnd"/>
            <w:r>
              <w:rPr>
                <w:rFonts w:asciiTheme="majorHAnsi" w:eastAsia="Calibri" w:hAnsiTheme="majorHAnsi" w:cstheme="majorHAnsi"/>
                <w:b/>
                <w:bCs/>
                <w:color w:val="FFFFFF" w:themeColor="background1"/>
                <w:sz w:val="18"/>
                <w:szCs w:val="18"/>
                <w:lang w:val="es-ES_tradnl"/>
              </w:rPr>
              <w:t>2</w:t>
            </w:r>
          </w:p>
        </w:tc>
      </w:tr>
      <w:tr w:rsidR="002D2E23" w14:paraId="5D57B9F9" w14:textId="77777777" w:rsidTr="000A4D0A">
        <w:trPr>
          <w:cantSplit/>
          <w:trHeight w:val="397"/>
        </w:trPr>
        <w:tc>
          <w:tcPr>
            <w:tcW w:w="3961" w:type="dxa"/>
            <w:vMerge/>
            <w:shd w:val="clear" w:color="auto" w:fill="70AD47"/>
            <w:vAlign w:val="center"/>
          </w:tcPr>
          <w:p w14:paraId="73A386D8" w14:textId="77777777" w:rsidR="002D2E23" w:rsidRDefault="002D2E23" w:rsidP="00243A71">
            <w:pPr>
              <w:spacing w:before="40" w:afterLines="40" w:after="96" w:line="240" w:lineRule="auto"/>
              <w:jc w:val="center"/>
              <w:rPr>
                <w:rFonts w:asciiTheme="majorHAnsi" w:hAnsiTheme="majorHAnsi" w:cstheme="majorHAnsi"/>
                <w:b/>
                <w:color w:val="FFFFFF" w:themeColor="background1"/>
                <w:sz w:val="18"/>
                <w:szCs w:val="18"/>
                <w:lang w:val="es-ES_tradnl"/>
              </w:rPr>
            </w:pPr>
          </w:p>
        </w:tc>
        <w:tc>
          <w:tcPr>
            <w:tcW w:w="1133" w:type="dxa"/>
            <w:gridSpan w:val="2"/>
            <w:shd w:val="clear" w:color="auto" w:fill="70AD47"/>
            <w:vAlign w:val="center"/>
          </w:tcPr>
          <w:p w14:paraId="63790075" w14:textId="77777777" w:rsidR="002D2E23" w:rsidRDefault="002D2E23" w:rsidP="00243A71">
            <w:pPr>
              <w:spacing w:before="40" w:afterLines="40" w:after="96"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inicio</w:t>
            </w:r>
          </w:p>
        </w:tc>
        <w:tc>
          <w:tcPr>
            <w:tcW w:w="1133" w:type="dxa"/>
            <w:shd w:val="clear" w:color="auto" w:fill="70AD47"/>
            <w:vAlign w:val="center"/>
          </w:tcPr>
          <w:p w14:paraId="3413693D" w14:textId="77777777" w:rsidR="002D2E23" w:rsidRDefault="002D2E23" w:rsidP="00243A71">
            <w:pPr>
              <w:spacing w:before="40" w:afterLines="40" w:after="96"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fin</w:t>
            </w:r>
          </w:p>
        </w:tc>
        <w:tc>
          <w:tcPr>
            <w:tcW w:w="1133" w:type="dxa"/>
            <w:gridSpan w:val="2"/>
            <w:shd w:val="clear" w:color="auto" w:fill="70AD47"/>
            <w:vAlign w:val="center"/>
          </w:tcPr>
          <w:p w14:paraId="67B90FBE" w14:textId="77777777" w:rsidR="002D2E23" w:rsidRDefault="002D2E23" w:rsidP="00243A71">
            <w:pPr>
              <w:spacing w:before="40" w:afterLines="40" w:after="96"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inicio</w:t>
            </w:r>
          </w:p>
        </w:tc>
        <w:tc>
          <w:tcPr>
            <w:tcW w:w="1134" w:type="dxa"/>
            <w:gridSpan w:val="2"/>
            <w:shd w:val="clear" w:color="auto" w:fill="70AD47"/>
            <w:vAlign w:val="center"/>
          </w:tcPr>
          <w:p w14:paraId="419DC9E9" w14:textId="77777777" w:rsidR="002D2E23" w:rsidRDefault="002D2E23" w:rsidP="00243A71">
            <w:pPr>
              <w:spacing w:before="40" w:afterLines="40" w:after="96" w:line="240" w:lineRule="auto"/>
              <w:jc w:val="center"/>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fin</w:t>
            </w:r>
          </w:p>
        </w:tc>
      </w:tr>
      <w:tr w:rsidR="00087228" w14:paraId="14BF1563" w14:textId="77777777" w:rsidTr="00170683">
        <w:trPr>
          <w:cantSplit/>
          <w:trHeight w:val="227"/>
        </w:trPr>
        <w:tc>
          <w:tcPr>
            <w:tcW w:w="3961" w:type="dxa"/>
            <w:shd w:val="clear" w:color="auto" w:fill="002060"/>
            <w:vAlign w:val="center"/>
          </w:tcPr>
          <w:p w14:paraId="0986667E" w14:textId="77777777" w:rsidR="00087228" w:rsidRPr="004B120E" w:rsidRDefault="00087228" w:rsidP="00243A71">
            <w:pPr>
              <w:spacing w:before="40" w:afterLines="40" w:after="96" w:line="240" w:lineRule="auto"/>
              <w:jc w:val="both"/>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Medidas transversales</w:t>
            </w:r>
          </w:p>
        </w:tc>
        <w:tc>
          <w:tcPr>
            <w:tcW w:w="4533" w:type="dxa"/>
            <w:gridSpan w:val="7"/>
            <w:vAlign w:val="center"/>
          </w:tcPr>
          <w:p w14:paraId="2330732C" w14:textId="77777777" w:rsidR="00087228" w:rsidRPr="00781038" w:rsidRDefault="00087228" w:rsidP="00243A71">
            <w:pPr>
              <w:spacing w:before="40" w:afterLines="40" w:after="96" w:line="240" w:lineRule="auto"/>
              <w:jc w:val="center"/>
              <w:rPr>
                <w:rFonts w:asciiTheme="majorHAnsi" w:hAnsiTheme="majorHAnsi" w:cstheme="majorHAnsi"/>
                <w:sz w:val="18"/>
                <w:szCs w:val="18"/>
                <w:lang w:val="es-ES_tradnl"/>
              </w:rPr>
            </w:pPr>
          </w:p>
        </w:tc>
      </w:tr>
      <w:tr w:rsidR="002D2E23" w14:paraId="702A0A12" w14:textId="77777777" w:rsidTr="00170683">
        <w:trPr>
          <w:cantSplit/>
          <w:trHeight w:val="227"/>
        </w:trPr>
        <w:tc>
          <w:tcPr>
            <w:tcW w:w="3961" w:type="dxa"/>
            <w:shd w:val="clear" w:color="auto" w:fill="auto"/>
            <w:vAlign w:val="center"/>
          </w:tcPr>
          <w:p w14:paraId="01A42580" w14:textId="77777777" w:rsidR="002D2E23" w:rsidRPr="00196C1F" w:rsidRDefault="002D2E23" w:rsidP="00243A71">
            <w:pPr>
              <w:spacing w:before="40" w:afterLines="40" w:after="96" w:line="240" w:lineRule="auto"/>
              <w:rPr>
                <w:rFonts w:asciiTheme="majorHAnsi" w:eastAsia="Calibri" w:hAnsiTheme="majorHAnsi" w:cstheme="majorHAnsi"/>
                <w:bCs/>
                <w:sz w:val="18"/>
                <w:szCs w:val="18"/>
                <w:lang w:val="es-ES_tradnl"/>
              </w:rPr>
            </w:pPr>
            <w:r>
              <w:rPr>
                <w:rFonts w:asciiTheme="majorHAnsi" w:eastAsia="Calibri" w:hAnsiTheme="majorHAnsi" w:cstheme="majorHAnsi"/>
                <w:bCs/>
                <w:sz w:val="18"/>
                <w:szCs w:val="18"/>
                <w:lang w:val="es-ES_tradnl"/>
              </w:rPr>
              <w:t>Medida 1</w:t>
            </w:r>
          </w:p>
        </w:tc>
        <w:tc>
          <w:tcPr>
            <w:tcW w:w="1133" w:type="dxa"/>
            <w:gridSpan w:val="2"/>
            <w:shd w:val="clear" w:color="auto" w:fill="auto"/>
            <w:vAlign w:val="center"/>
          </w:tcPr>
          <w:p w14:paraId="113F4B43" w14:textId="77777777" w:rsidR="002D2E23" w:rsidRPr="00781038" w:rsidRDefault="002D2E23" w:rsidP="00243A71">
            <w:pPr>
              <w:spacing w:before="40" w:afterLines="40" w:after="96" w:line="240" w:lineRule="auto"/>
              <w:jc w:val="center"/>
              <w:rPr>
                <w:rFonts w:asciiTheme="majorHAnsi" w:hAnsiTheme="majorHAnsi" w:cstheme="majorHAnsi"/>
                <w:sz w:val="18"/>
                <w:szCs w:val="18"/>
                <w:lang w:val="es-ES_tradnl"/>
              </w:rPr>
            </w:pPr>
          </w:p>
        </w:tc>
        <w:tc>
          <w:tcPr>
            <w:tcW w:w="1133" w:type="dxa"/>
            <w:vAlign w:val="center"/>
          </w:tcPr>
          <w:p w14:paraId="4436FFD0" w14:textId="77777777" w:rsidR="002D2E23" w:rsidRPr="00781038" w:rsidRDefault="002D2E23" w:rsidP="00243A71">
            <w:pPr>
              <w:spacing w:before="40" w:afterLines="40" w:after="96" w:line="240" w:lineRule="auto"/>
              <w:jc w:val="center"/>
              <w:rPr>
                <w:rFonts w:asciiTheme="majorHAnsi" w:hAnsiTheme="majorHAnsi" w:cstheme="majorHAnsi"/>
                <w:sz w:val="18"/>
                <w:szCs w:val="18"/>
                <w:lang w:val="es-ES_tradnl"/>
              </w:rPr>
            </w:pPr>
          </w:p>
        </w:tc>
        <w:tc>
          <w:tcPr>
            <w:tcW w:w="1133" w:type="dxa"/>
            <w:gridSpan w:val="2"/>
            <w:vAlign w:val="center"/>
          </w:tcPr>
          <w:p w14:paraId="0D00B5EE" w14:textId="77777777" w:rsidR="002D2E23" w:rsidRPr="00781038" w:rsidRDefault="002D2E23" w:rsidP="00243A71">
            <w:pPr>
              <w:spacing w:before="40" w:afterLines="40" w:after="96" w:line="240" w:lineRule="auto"/>
              <w:jc w:val="center"/>
              <w:rPr>
                <w:rFonts w:asciiTheme="majorHAnsi" w:hAnsiTheme="majorHAnsi" w:cstheme="majorHAnsi"/>
                <w:sz w:val="18"/>
                <w:szCs w:val="18"/>
                <w:lang w:val="es-ES_tradnl"/>
              </w:rPr>
            </w:pPr>
          </w:p>
        </w:tc>
        <w:tc>
          <w:tcPr>
            <w:tcW w:w="1134" w:type="dxa"/>
            <w:gridSpan w:val="2"/>
            <w:vAlign w:val="center"/>
          </w:tcPr>
          <w:p w14:paraId="6F5021B5" w14:textId="77777777" w:rsidR="002D2E23" w:rsidRPr="00781038" w:rsidRDefault="002D2E23" w:rsidP="00243A71">
            <w:pPr>
              <w:spacing w:before="40" w:afterLines="40" w:after="96" w:line="240" w:lineRule="auto"/>
              <w:jc w:val="center"/>
              <w:rPr>
                <w:rFonts w:asciiTheme="majorHAnsi" w:hAnsiTheme="majorHAnsi" w:cstheme="majorHAnsi"/>
                <w:sz w:val="18"/>
                <w:szCs w:val="18"/>
                <w:lang w:val="es-ES_tradnl"/>
              </w:rPr>
            </w:pPr>
          </w:p>
        </w:tc>
      </w:tr>
      <w:tr w:rsidR="00087228" w14:paraId="21F7BDB8" w14:textId="77777777" w:rsidTr="00170683">
        <w:trPr>
          <w:cantSplit/>
          <w:trHeight w:val="227"/>
        </w:trPr>
        <w:tc>
          <w:tcPr>
            <w:tcW w:w="3961" w:type="dxa"/>
            <w:shd w:val="clear" w:color="auto" w:fill="auto"/>
            <w:vAlign w:val="center"/>
          </w:tcPr>
          <w:p w14:paraId="536F9A70" w14:textId="3E34A428" w:rsidR="00087228" w:rsidRDefault="00087228" w:rsidP="00243A71">
            <w:pPr>
              <w:spacing w:before="40" w:afterLines="40" w:after="96" w:line="240" w:lineRule="auto"/>
              <w:rPr>
                <w:rFonts w:asciiTheme="majorHAnsi" w:eastAsia="Calibri" w:hAnsiTheme="majorHAnsi" w:cstheme="majorHAnsi"/>
                <w:bCs/>
                <w:sz w:val="18"/>
                <w:szCs w:val="18"/>
                <w:lang w:val="es-ES_tradnl"/>
              </w:rPr>
            </w:pPr>
            <w:r>
              <w:rPr>
                <w:rFonts w:asciiTheme="majorHAnsi" w:eastAsia="Calibri" w:hAnsiTheme="majorHAnsi" w:cstheme="majorHAnsi"/>
                <w:bCs/>
                <w:sz w:val="18"/>
                <w:szCs w:val="18"/>
                <w:lang w:val="es-ES_tradnl"/>
              </w:rPr>
              <w:t>…</w:t>
            </w:r>
          </w:p>
        </w:tc>
        <w:tc>
          <w:tcPr>
            <w:tcW w:w="1133" w:type="dxa"/>
            <w:gridSpan w:val="2"/>
            <w:shd w:val="clear" w:color="auto" w:fill="auto"/>
            <w:vAlign w:val="center"/>
          </w:tcPr>
          <w:p w14:paraId="7B849725" w14:textId="77777777" w:rsidR="00087228" w:rsidRPr="00781038" w:rsidRDefault="00087228" w:rsidP="00243A71">
            <w:pPr>
              <w:spacing w:before="40" w:afterLines="40" w:after="96" w:line="240" w:lineRule="auto"/>
              <w:jc w:val="center"/>
              <w:rPr>
                <w:rFonts w:asciiTheme="majorHAnsi" w:hAnsiTheme="majorHAnsi" w:cstheme="majorHAnsi"/>
                <w:sz w:val="18"/>
                <w:szCs w:val="18"/>
                <w:lang w:val="es-ES_tradnl"/>
              </w:rPr>
            </w:pPr>
          </w:p>
        </w:tc>
        <w:tc>
          <w:tcPr>
            <w:tcW w:w="1133" w:type="dxa"/>
            <w:vAlign w:val="center"/>
          </w:tcPr>
          <w:p w14:paraId="28A76C31" w14:textId="77777777" w:rsidR="00087228" w:rsidRPr="00781038" w:rsidRDefault="00087228" w:rsidP="00243A71">
            <w:pPr>
              <w:spacing w:before="40" w:afterLines="40" w:after="96" w:line="240" w:lineRule="auto"/>
              <w:jc w:val="center"/>
              <w:rPr>
                <w:rFonts w:asciiTheme="majorHAnsi" w:hAnsiTheme="majorHAnsi" w:cstheme="majorHAnsi"/>
                <w:sz w:val="18"/>
                <w:szCs w:val="18"/>
                <w:lang w:val="es-ES_tradnl"/>
              </w:rPr>
            </w:pPr>
          </w:p>
        </w:tc>
        <w:tc>
          <w:tcPr>
            <w:tcW w:w="1133" w:type="dxa"/>
            <w:gridSpan w:val="2"/>
            <w:vAlign w:val="center"/>
          </w:tcPr>
          <w:p w14:paraId="39EE501E" w14:textId="77777777" w:rsidR="00087228" w:rsidRPr="00781038" w:rsidRDefault="00087228" w:rsidP="00243A71">
            <w:pPr>
              <w:spacing w:before="40" w:afterLines="40" w:after="96" w:line="240" w:lineRule="auto"/>
              <w:jc w:val="center"/>
              <w:rPr>
                <w:rFonts w:asciiTheme="majorHAnsi" w:hAnsiTheme="majorHAnsi" w:cstheme="majorHAnsi"/>
                <w:sz w:val="18"/>
                <w:szCs w:val="18"/>
                <w:lang w:val="es-ES_tradnl"/>
              </w:rPr>
            </w:pPr>
          </w:p>
        </w:tc>
        <w:tc>
          <w:tcPr>
            <w:tcW w:w="1134" w:type="dxa"/>
            <w:gridSpan w:val="2"/>
            <w:vAlign w:val="center"/>
          </w:tcPr>
          <w:p w14:paraId="06847135" w14:textId="77777777" w:rsidR="00087228" w:rsidRPr="00781038" w:rsidRDefault="00087228" w:rsidP="00243A71">
            <w:pPr>
              <w:spacing w:before="40" w:afterLines="40" w:after="96" w:line="240" w:lineRule="auto"/>
              <w:jc w:val="center"/>
              <w:rPr>
                <w:rFonts w:asciiTheme="majorHAnsi" w:hAnsiTheme="majorHAnsi" w:cstheme="majorHAnsi"/>
                <w:sz w:val="18"/>
                <w:szCs w:val="18"/>
                <w:lang w:val="es-ES_tradnl"/>
              </w:rPr>
            </w:pPr>
          </w:p>
        </w:tc>
      </w:tr>
      <w:tr w:rsidR="00087228" w14:paraId="750D8078" w14:textId="77777777" w:rsidTr="00170683">
        <w:trPr>
          <w:cantSplit/>
          <w:trHeight w:val="227"/>
        </w:trPr>
        <w:tc>
          <w:tcPr>
            <w:tcW w:w="3961" w:type="dxa"/>
            <w:shd w:val="clear" w:color="auto" w:fill="002060"/>
            <w:vAlign w:val="center"/>
          </w:tcPr>
          <w:p w14:paraId="6C6CFD2B" w14:textId="1C6F1553" w:rsidR="00087228" w:rsidRDefault="00087228" w:rsidP="00087228">
            <w:pPr>
              <w:spacing w:before="40" w:afterLines="40" w:after="96" w:line="240" w:lineRule="auto"/>
              <w:jc w:val="both"/>
              <w:rPr>
                <w:rFonts w:asciiTheme="majorHAnsi" w:eastAsia="Calibri" w:hAnsiTheme="majorHAnsi" w:cstheme="majorHAnsi"/>
                <w:bCs/>
                <w:sz w:val="18"/>
                <w:szCs w:val="18"/>
                <w:lang w:val="es-ES_tradnl"/>
              </w:rPr>
            </w:pPr>
            <w:r w:rsidRPr="00087228">
              <w:rPr>
                <w:rFonts w:asciiTheme="majorHAnsi" w:eastAsia="Calibri" w:hAnsiTheme="majorHAnsi" w:cstheme="majorHAnsi"/>
                <w:b/>
                <w:color w:val="FFFFFF" w:themeColor="background1"/>
                <w:sz w:val="18"/>
                <w:szCs w:val="18"/>
                <w:lang w:val="es-ES_tradnl"/>
              </w:rPr>
              <w:t>Medidas de mitigación</w:t>
            </w:r>
          </w:p>
        </w:tc>
        <w:tc>
          <w:tcPr>
            <w:tcW w:w="4533" w:type="dxa"/>
            <w:gridSpan w:val="7"/>
            <w:shd w:val="clear" w:color="auto" w:fill="auto"/>
            <w:vAlign w:val="center"/>
          </w:tcPr>
          <w:p w14:paraId="289B9E1D" w14:textId="77777777" w:rsidR="00087228" w:rsidRPr="00781038" w:rsidRDefault="00087228" w:rsidP="00243A71">
            <w:pPr>
              <w:spacing w:before="40" w:afterLines="40" w:after="96" w:line="240" w:lineRule="auto"/>
              <w:jc w:val="center"/>
              <w:rPr>
                <w:rFonts w:asciiTheme="majorHAnsi" w:hAnsiTheme="majorHAnsi" w:cstheme="majorHAnsi"/>
                <w:sz w:val="18"/>
                <w:szCs w:val="18"/>
                <w:lang w:val="es-ES_tradnl"/>
              </w:rPr>
            </w:pPr>
          </w:p>
        </w:tc>
      </w:tr>
      <w:tr w:rsidR="00087228" w14:paraId="79057330" w14:textId="77777777" w:rsidTr="00170683">
        <w:trPr>
          <w:cantSplit/>
          <w:trHeight w:val="227"/>
        </w:trPr>
        <w:tc>
          <w:tcPr>
            <w:tcW w:w="3961" w:type="dxa"/>
            <w:shd w:val="clear" w:color="auto" w:fill="auto"/>
            <w:vAlign w:val="center"/>
          </w:tcPr>
          <w:p w14:paraId="6FE346E1" w14:textId="1A52CE3D" w:rsidR="00087228" w:rsidRDefault="00087228" w:rsidP="00087228">
            <w:pPr>
              <w:spacing w:before="40" w:afterLines="40" w:after="96" w:line="240" w:lineRule="auto"/>
              <w:jc w:val="both"/>
              <w:rPr>
                <w:rFonts w:asciiTheme="majorHAnsi" w:eastAsia="Calibri" w:hAnsiTheme="majorHAnsi" w:cstheme="majorHAnsi"/>
                <w:b/>
                <w:sz w:val="18"/>
                <w:szCs w:val="18"/>
                <w:lang w:val="es-ES_tradnl"/>
              </w:rPr>
            </w:pPr>
            <w:r>
              <w:rPr>
                <w:rFonts w:asciiTheme="majorHAnsi" w:eastAsia="Calibri" w:hAnsiTheme="majorHAnsi" w:cstheme="majorHAnsi"/>
                <w:bCs/>
                <w:sz w:val="18"/>
                <w:szCs w:val="18"/>
                <w:lang w:val="es-ES_tradnl"/>
              </w:rPr>
              <w:t>Medida 1</w:t>
            </w:r>
          </w:p>
        </w:tc>
        <w:tc>
          <w:tcPr>
            <w:tcW w:w="1133" w:type="dxa"/>
            <w:gridSpan w:val="2"/>
            <w:shd w:val="clear" w:color="auto" w:fill="auto"/>
            <w:vAlign w:val="center"/>
          </w:tcPr>
          <w:p w14:paraId="7D2320FE"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3" w:type="dxa"/>
            <w:shd w:val="clear" w:color="auto" w:fill="auto"/>
            <w:vAlign w:val="center"/>
          </w:tcPr>
          <w:p w14:paraId="47B5A8D5"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3" w:type="dxa"/>
            <w:gridSpan w:val="2"/>
            <w:shd w:val="clear" w:color="auto" w:fill="auto"/>
            <w:vAlign w:val="center"/>
          </w:tcPr>
          <w:p w14:paraId="1F1AD743"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4" w:type="dxa"/>
            <w:gridSpan w:val="2"/>
            <w:shd w:val="clear" w:color="auto" w:fill="auto"/>
            <w:vAlign w:val="center"/>
          </w:tcPr>
          <w:p w14:paraId="63C0DDAF"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14F63619" w14:textId="77777777" w:rsidTr="00170683">
        <w:trPr>
          <w:cantSplit/>
          <w:trHeight w:val="227"/>
        </w:trPr>
        <w:tc>
          <w:tcPr>
            <w:tcW w:w="3961" w:type="dxa"/>
            <w:shd w:val="clear" w:color="auto" w:fill="auto"/>
            <w:vAlign w:val="center"/>
          </w:tcPr>
          <w:p w14:paraId="0969EC2A" w14:textId="75BEC96E" w:rsidR="00087228" w:rsidRDefault="00087228" w:rsidP="00087228">
            <w:pPr>
              <w:spacing w:before="40" w:afterLines="40" w:after="96" w:line="240" w:lineRule="auto"/>
              <w:jc w:val="both"/>
              <w:rPr>
                <w:rFonts w:asciiTheme="majorHAnsi" w:eastAsia="Calibri" w:hAnsiTheme="majorHAnsi" w:cstheme="majorHAnsi"/>
                <w:b/>
                <w:sz w:val="18"/>
                <w:szCs w:val="18"/>
                <w:lang w:val="es-ES_tradnl"/>
              </w:rPr>
            </w:pPr>
            <w:r>
              <w:rPr>
                <w:rFonts w:asciiTheme="majorHAnsi" w:eastAsia="Calibri" w:hAnsiTheme="majorHAnsi" w:cstheme="majorHAnsi"/>
                <w:bCs/>
                <w:sz w:val="18"/>
                <w:szCs w:val="18"/>
                <w:lang w:val="es-ES_tradnl"/>
              </w:rPr>
              <w:t>…</w:t>
            </w:r>
          </w:p>
        </w:tc>
        <w:tc>
          <w:tcPr>
            <w:tcW w:w="1133" w:type="dxa"/>
            <w:gridSpan w:val="2"/>
            <w:shd w:val="clear" w:color="auto" w:fill="auto"/>
            <w:vAlign w:val="center"/>
          </w:tcPr>
          <w:p w14:paraId="3F95C06E"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3" w:type="dxa"/>
            <w:shd w:val="clear" w:color="auto" w:fill="auto"/>
            <w:vAlign w:val="center"/>
          </w:tcPr>
          <w:p w14:paraId="6F040623"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3" w:type="dxa"/>
            <w:gridSpan w:val="2"/>
            <w:shd w:val="clear" w:color="auto" w:fill="auto"/>
            <w:vAlign w:val="center"/>
          </w:tcPr>
          <w:p w14:paraId="086C662D"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4" w:type="dxa"/>
            <w:gridSpan w:val="2"/>
            <w:shd w:val="clear" w:color="auto" w:fill="auto"/>
            <w:vAlign w:val="center"/>
          </w:tcPr>
          <w:p w14:paraId="419890C2"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265E3A18" w14:textId="77777777" w:rsidTr="00170683">
        <w:trPr>
          <w:cantSplit/>
          <w:trHeight w:val="227"/>
        </w:trPr>
        <w:tc>
          <w:tcPr>
            <w:tcW w:w="3961" w:type="dxa"/>
            <w:shd w:val="clear" w:color="auto" w:fill="002060"/>
            <w:vAlign w:val="center"/>
          </w:tcPr>
          <w:p w14:paraId="17E8BDD7" w14:textId="16697BA8" w:rsidR="00087228" w:rsidRDefault="00087228" w:rsidP="00087228">
            <w:pPr>
              <w:spacing w:before="40" w:afterLines="40" w:after="96" w:line="240" w:lineRule="auto"/>
              <w:jc w:val="both"/>
              <w:rPr>
                <w:rFonts w:asciiTheme="majorHAnsi" w:eastAsia="Calibri" w:hAnsiTheme="majorHAnsi" w:cstheme="majorHAnsi"/>
                <w:bCs/>
                <w:sz w:val="18"/>
                <w:szCs w:val="18"/>
                <w:lang w:val="es-ES_tradnl"/>
              </w:rPr>
            </w:pPr>
            <w:r>
              <w:rPr>
                <w:rFonts w:asciiTheme="majorHAnsi" w:eastAsia="Calibri" w:hAnsiTheme="majorHAnsi" w:cstheme="majorHAnsi"/>
                <w:b/>
                <w:sz w:val="18"/>
                <w:szCs w:val="18"/>
                <w:lang w:val="es-ES_tradnl"/>
              </w:rPr>
              <w:t>Medidas de adaptación</w:t>
            </w:r>
          </w:p>
        </w:tc>
        <w:tc>
          <w:tcPr>
            <w:tcW w:w="4533" w:type="dxa"/>
            <w:gridSpan w:val="7"/>
            <w:shd w:val="clear" w:color="auto" w:fill="auto"/>
            <w:vAlign w:val="center"/>
          </w:tcPr>
          <w:p w14:paraId="2C391EC5"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0226DF3E" w14:textId="7341FFDA" w:rsidTr="00170683">
        <w:trPr>
          <w:cantSplit/>
          <w:trHeight w:val="227"/>
        </w:trPr>
        <w:tc>
          <w:tcPr>
            <w:tcW w:w="3961" w:type="dxa"/>
            <w:shd w:val="clear" w:color="auto" w:fill="FFFFFF" w:themeFill="background1"/>
            <w:vAlign w:val="center"/>
          </w:tcPr>
          <w:p w14:paraId="494857D6" w14:textId="58A8B934" w:rsidR="00087228" w:rsidRPr="00087228" w:rsidRDefault="00087228" w:rsidP="00087228">
            <w:pPr>
              <w:spacing w:before="40" w:afterLines="40" w:after="96" w:line="240" w:lineRule="auto"/>
              <w:jc w:val="both"/>
              <w:rPr>
                <w:rFonts w:asciiTheme="majorHAnsi" w:eastAsia="Calibri" w:hAnsiTheme="majorHAnsi" w:cstheme="majorHAnsi"/>
                <w:b/>
                <w:sz w:val="18"/>
                <w:szCs w:val="18"/>
                <w:lang w:val="es-ES_tradnl"/>
              </w:rPr>
            </w:pPr>
            <w:r w:rsidRPr="00087228">
              <w:rPr>
                <w:rFonts w:asciiTheme="majorHAnsi" w:eastAsia="Calibri" w:hAnsiTheme="majorHAnsi" w:cstheme="majorHAnsi"/>
                <w:bCs/>
                <w:sz w:val="18"/>
                <w:szCs w:val="18"/>
                <w:lang w:val="es-ES_tradnl"/>
              </w:rPr>
              <w:t>Medida 1</w:t>
            </w:r>
          </w:p>
        </w:tc>
        <w:tc>
          <w:tcPr>
            <w:tcW w:w="1100" w:type="dxa"/>
            <w:shd w:val="clear" w:color="auto" w:fill="auto"/>
            <w:vAlign w:val="center"/>
          </w:tcPr>
          <w:p w14:paraId="775E927E"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80" w:type="dxa"/>
            <w:gridSpan w:val="3"/>
            <w:shd w:val="clear" w:color="auto" w:fill="auto"/>
            <w:vAlign w:val="center"/>
          </w:tcPr>
          <w:p w14:paraId="1AD24B46"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7" w:type="dxa"/>
            <w:gridSpan w:val="2"/>
            <w:shd w:val="clear" w:color="auto" w:fill="auto"/>
            <w:vAlign w:val="center"/>
          </w:tcPr>
          <w:p w14:paraId="0066281C"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16" w:type="dxa"/>
            <w:shd w:val="clear" w:color="auto" w:fill="auto"/>
            <w:vAlign w:val="center"/>
          </w:tcPr>
          <w:p w14:paraId="46014E66"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7FCB28E5" w14:textId="0351D5EE" w:rsidTr="00170683">
        <w:trPr>
          <w:cantSplit/>
          <w:trHeight w:val="227"/>
        </w:trPr>
        <w:tc>
          <w:tcPr>
            <w:tcW w:w="3961" w:type="dxa"/>
            <w:shd w:val="clear" w:color="auto" w:fill="FFFFFF" w:themeFill="background1"/>
            <w:vAlign w:val="center"/>
          </w:tcPr>
          <w:p w14:paraId="3DF265E8" w14:textId="5BD5D60F" w:rsidR="00087228" w:rsidRPr="00087228" w:rsidRDefault="00087228" w:rsidP="00087228">
            <w:pPr>
              <w:spacing w:before="40" w:afterLines="40" w:after="96" w:line="240" w:lineRule="auto"/>
              <w:jc w:val="both"/>
              <w:rPr>
                <w:rFonts w:asciiTheme="majorHAnsi" w:eastAsia="Calibri" w:hAnsiTheme="majorHAnsi" w:cstheme="majorHAnsi"/>
                <w:b/>
                <w:sz w:val="18"/>
                <w:szCs w:val="18"/>
                <w:lang w:val="es-ES_tradnl"/>
              </w:rPr>
            </w:pPr>
            <w:r w:rsidRPr="00087228">
              <w:rPr>
                <w:rFonts w:asciiTheme="majorHAnsi" w:eastAsia="Calibri" w:hAnsiTheme="majorHAnsi" w:cstheme="majorHAnsi"/>
                <w:bCs/>
                <w:sz w:val="18"/>
                <w:szCs w:val="18"/>
                <w:lang w:val="es-ES_tradnl"/>
              </w:rPr>
              <w:t>…</w:t>
            </w:r>
          </w:p>
        </w:tc>
        <w:tc>
          <w:tcPr>
            <w:tcW w:w="1100" w:type="dxa"/>
            <w:shd w:val="clear" w:color="auto" w:fill="auto"/>
            <w:vAlign w:val="center"/>
          </w:tcPr>
          <w:p w14:paraId="173C4FB9"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80" w:type="dxa"/>
            <w:gridSpan w:val="3"/>
            <w:shd w:val="clear" w:color="auto" w:fill="auto"/>
            <w:vAlign w:val="center"/>
          </w:tcPr>
          <w:p w14:paraId="0414CDE7"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7" w:type="dxa"/>
            <w:gridSpan w:val="2"/>
            <w:shd w:val="clear" w:color="auto" w:fill="auto"/>
            <w:vAlign w:val="center"/>
          </w:tcPr>
          <w:p w14:paraId="7A075199"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16" w:type="dxa"/>
            <w:shd w:val="clear" w:color="auto" w:fill="auto"/>
            <w:vAlign w:val="center"/>
          </w:tcPr>
          <w:p w14:paraId="7588CF7E"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1368225B" w14:textId="77777777" w:rsidTr="00170683">
        <w:trPr>
          <w:cantSplit/>
          <w:trHeight w:val="227"/>
        </w:trPr>
        <w:tc>
          <w:tcPr>
            <w:tcW w:w="3961" w:type="dxa"/>
            <w:shd w:val="clear" w:color="auto" w:fill="002060"/>
            <w:vAlign w:val="center"/>
          </w:tcPr>
          <w:p w14:paraId="409BA17B" w14:textId="1F242568" w:rsidR="00087228" w:rsidRPr="00087228" w:rsidRDefault="00087228" w:rsidP="00087228">
            <w:pPr>
              <w:spacing w:before="40" w:afterLines="40" w:after="96" w:line="240" w:lineRule="auto"/>
              <w:jc w:val="both"/>
              <w:rPr>
                <w:rFonts w:asciiTheme="majorHAnsi" w:eastAsia="Calibri" w:hAnsiTheme="majorHAnsi" w:cstheme="majorHAnsi"/>
                <w:bCs/>
                <w:sz w:val="18"/>
                <w:szCs w:val="18"/>
                <w:lang w:val="es-ES_tradnl"/>
              </w:rPr>
            </w:pPr>
            <w:r w:rsidRPr="00087228">
              <w:rPr>
                <w:rFonts w:asciiTheme="majorHAnsi" w:eastAsia="Calibri" w:hAnsiTheme="majorHAnsi" w:cstheme="majorHAnsi"/>
                <w:b/>
                <w:color w:val="FFFFFF" w:themeColor="background1"/>
                <w:sz w:val="18"/>
                <w:szCs w:val="18"/>
                <w:lang w:val="es-ES_tradnl"/>
              </w:rPr>
              <w:t xml:space="preserve">Medidas de </w:t>
            </w:r>
            <w:r>
              <w:rPr>
                <w:rFonts w:asciiTheme="majorHAnsi" w:eastAsia="Calibri" w:hAnsiTheme="majorHAnsi" w:cstheme="majorHAnsi"/>
                <w:b/>
                <w:color w:val="FFFFFF" w:themeColor="background1"/>
                <w:sz w:val="18"/>
                <w:szCs w:val="18"/>
                <w:lang w:val="es-ES_tradnl"/>
              </w:rPr>
              <w:t>lucha contra la pobreza energética</w:t>
            </w:r>
          </w:p>
        </w:tc>
        <w:tc>
          <w:tcPr>
            <w:tcW w:w="4533" w:type="dxa"/>
            <w:gridSpan w:val="7"/>
            <w:shd w:val="clear" w:color="auto" w:fill="auto"/>
            <w:vAlign w:val="center"/>
          </w:tcPr>
          <w:p w14:paraId="7D35C8E0"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5C2D5BF3" w14:textId="77777777" w:rsidTr="00170683">
        <w:trPr>
          <w:cantSplit/>
          <w:trHeight w:val="227"/>
        </w:trPr>
        <w:tc>
          <w:tcPr>
            <w:tcW w:w="3961" w:type="dxa"/>
            <w:shd w:val="clear" w:color="auto" w:fill="FFFFFF" w:themeFill="background1"/>
            <w:vAlign w:val="center"/>
          </w:tcPr>
          <w:p w14:paraId="6476BA50" w14:textId="64E0C084" w:rsidR="00087228" w:rsidRPr="00087228" w:rsidRDefault="00087228" w:rsidP="00087228">
            <w:pPr>
              <w:spacing w:before="40" w:afterLines="40" w:after="96" w:line="240" w:lineRule="auto"/>
              <w:jc w:val="both"/>
              <w:rPr>
                <w:rFonts w:asciiTheme="majorHAnsi" w:eastAsia="Calibri" w:hAnsiTheme="majorHAnsi" w:cstheme="majorHAnsi"/>
                <w:bCs/>
                <w:sz w:val="18"/>
                <w:szCs w:val="18"/>
                <w:lang w:val="es-ES_tradnl"/>
              </w:rPr>
            </w:pPr>
            <w:r w:rsidRPr="00087228">
              <w:rPr>
                <w:rFonts w:asciiTheme="majorHAnsi" w:eastAsia="Calibri" w:hAnsiTheme="majorHAnsi" w:cstheme="majorHAnsi"/>
                <w:bCs/>
                <w:sz w:val="18"/>
                <w:szCs w:val="18"/>
                <w:lang w:val="es-ES_tradnl"/>
              </w:rPr>
              <w:t>Medida 1</w:t>
            </w:r>
          </w:p>
        </w:tc>
        <w:tc>
          <w:tcPr>
            <w:tcW w:w="1100" w:type="dxa"/>
            <w:shd w:val="clear" w:color="auto" w:fill="auto"/>
            <w:vAlign w:val="center"/>
          </w:tcPr>
          <w:p w14:paraId="39D6847A"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80" w:type="dxa"/>
            <w:gridSpan w:val="3"/>
            <w:shd w:val="clear" w:color="auto" w:fill="auto"/>
            <w:vAlign w:val="center"/>
          </w:tcPr>
          <w:p w14:paraId="75A507FF"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7" w:type="dxa"/>
            <w:gridSpan w:val="2"/>
            <w:shd w:val="clear" w:color="auto" w:fill="auto"/>
            <w:vAlign w:val="center"/>
          </w:tcPr>
          <w:p w14:paraId="5730AD02"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16" w:type="dxa"/>
            <w:shd w:val="clear" w:color="auto" w:fill="auto"/>
            <w:vAlign w:val="center"/>
          </w:tcPr>
          <w:p w14:paraId="016A0ACF"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r w:rsidR="00087228" w14:paraId="6D76D07C" w14:textId="77777777" w:rsidTr="00087228">
        <w:trPr>
          <w:cantSplit/>
          <w:trHeight w:val="397"/>
        </w:trPr>
        <w:tc>
          <w:tcPr>
            <w:tcW w:w="3961" w:type="dxa"/>
            <w:shd w:val="clear" w:color="auto" w:fill="FFFFFF" w:themeFill="background1"/>
            <w:vAlign w:val="center"/>
          </w:tcPr>
          <w:p w14:paraId="204FED39" w14:textId="1D46725B" w:rsidR="00087228" w:rsidRPr="00087228" w:rsidRDefault="00087228" w:rsidP="00087228">
            <w:pPr>
              <w:spacing w:before="40" w:afterLines="40" w:after="96" w:line="240" w:lineRule="auto"/>
              <w:jc w:val="both"/>
              <w:rPr>
                <w:rFonts w:asciiTheme="majorHAnsi" w:eastAsia="Calibri" w:hAnsiTheme="majorHAnsi" w:cstheme="majorHAnsi"/>
                <w:bCs/>
                <w:sz w:val="18"/>
                <w:szCs w:val="18"/>
                <w:lang w:val="es-ES_tradnl"/>
              </w:rPr>
            </w:pPr>
            <w:r w:rsidRPr="00087228">
              <w:rPr>
                <w:rFonts w:asciiTheme="majorHAnsi" w:eastAsia="Calibri" w:hAnsiTheme="majorHAnsi" w:cstheme="majorHAnsi"/>
                <w:bCs/>
                <w:sz w:val="18"/>
                <w:szCs w:val="18"/>
                <w:lang w:val="es-ES_tradnl"/>
              </w:rPr>
              <w:t>…</w:t>
            </w:r>
          </w:p>
        </w:tc>
        <w:tc>
          <w:tcPr>
            <w:tcW w:w="1100" w:type="dxa"/>
            <w:shd w:val="clear" w:color="auto" w:fill="auto"/>
            <w:vAlign w:val="center"/>
          </w:tcPr>
          <w:p w14:paraId="354C78FA"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80" w:type="dxa"/>
            <w:gridSpan w:val="3"/>
            <w:shd w:val="clear" w:color="auto" w:fill="auto"/>
            <w:vAlign w:val="center"/>
          </w:tcPr>
          <w:p w14:paraId="51C9DD6B"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37" w:type="dxa"/>
            <w:gridSpan w:val="2"/>
            <w:shd w:val="clear" w:color="auto" w:fill="auto"/>
            <w:vAlign w:val="center"/>
          </w:tcPr>
          <w:p w14:paraId="48404077"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c>
          <w:tcPr>
            <w:tcW w:w="1116" w:type="dxa"/>
            <w:shd w:val="clear" w:color="auto" w:fill="auto"/>
            <w:vAlign w:val="center"/>
          </w:tcPr>
          <w:p w14:paraId="63F5F2F7" w14:textId="77777777" w:rsidR="00087228" w:rsidRPr="00781038" w:rsidRDefault="00087228" w:rsidP="00087228">
            <w:pPr>
              <w:spacing w:before="40" w:afterLines="40" w:after="96" w:line="240" w:lineRule="auto"/>
              <w:jc w:val="center"/>
              <w:rPr>
                <w:rFonts w:asciiTheme="majorHAnsi" w:hAnsiTheme="majorHAnsi" w:cstheme="majorHAnsi"/>
                <w:sz w:val="18"/>
                <w:szCs w:val="18"/>
                <w:lang w:val="es-ES_tradnl"/>
              </w:rPr>
            </w:pPr>
          </w:p>
        </w:tc>
      </w:tr>
    </w:tbl>
    <w:p w14:paraId="471C9F40" w14:textId="77777777" w:rsidR="002D2E23" w:rsidRDefault="002D2E23" w:rsidP="002D2E23">
      <w:pPr>
        <w:rPr>
          <w:b/>
          <w:bCs/>
          <w:lang w:val="es-ES_tradnl"/>
        </w:rPr>
        <w:sectPr w:rsidR="002D2E23" w:rsidSect="002D2E23">
          <w:pgSz w:w="11906" w:h="16838"/>
          <w:pgMar w:top="1985" w:right="1701" w:bottom="1418" w:left="1701" w:header="851" w:footer="0" w:gutter="0"/>
          <w:cols w:space="720"/>
          <w:formProt w:val="0"/>
          <w:docGrid w:linePitch="360" w:charSpace="4096"/>
        </w:sectPr>
      </w:pPr>
    </w:p>
    <w:p w14:paraId="6C5C041F" w14:textId="0944FF15" w:rsidR="002672BD" w:rsidRPr="00CB02E8" w:rsidRDefault="000A4D0A" w:rsidP="002D2E23">
      <w:pPr>
        <w:rPr>
          <w:sz w:val="20"/>
          <w:szCs w:val="20"/>
          <w:lang w:val="es-ES"/>
        </w:rPr>
      </w:pPr>
      <w:r w:rsidRPr="00CB02E8">
        <w:rPr>
          <w:sz w:val="20"/>
          <w:szCs w:val="20"/>
          <w:lang w:val="es-ES"/>
        </w:rPr>
        <w:lastRenderedPageBreak/>
        <w:t xml:space="preserve">Tabla 09. Cronograma </w:t>
      </w:r>
      <w:r w:rsidR="00B05A93" w:rsidRPr="00CB02E8">
        <w:rPr>
          <w:sz w:val="20"/>
          <w:szCs w:val="20"/>
          <w:lang w:val="es-ES"/>
        </w:rPr>
        <w:t>(EJEMPLO)</w:t>
      </w:r>
    </w:p>
    <w:tbl>
      <w:tblPr>
        <w:tblW w:w="13723" w:type="dxa"/>
        <w:tblCellMar>
          <w:left w:w="0" w:type="dxa"/>
          <w:right w:w="0" w:type="dxa"/>
        </w:tblCellMar>
        <w:tblLook w:val="0600" w:firstRow="0" w:lastRow="0" w:firstColumn="0" w:lastColumn="0" w:noHBand="1" w:noVBand="1"/>
      </w:tblPr>
      <w:tblGrid>
        <w:gridCol w:w="3065"/>
        <w:gridCol w:w="540"/>
        <w:gridCol w:w="512"/>
        <w:gridCol w:w="512"/>
        <w:gridCol w:w="505"/>
        <w:gridCol w:w="83"/>
        <w:gridCol w:w="423"/>
        <w:gridCol w:w="512"/>
        <w:gridCol w:w="555"/>
        <w:gridCol w:w="527"/>
        <w:gridCol w:w="505"/>
        <w:gridCol w:w="512"/>
        <w:gridCol w:w="512"/>
        <w:gridCol w:w="496"/>
        <w:gridCol w:w="496"/>
        <w:gridCol w:w="496"/>
        <w:gridCol w:w="496"/>
        <w:gridCol w:w="496"/>
        <w:gridCol w:w="496"/>
        <w:gridCol w:w="496"/>
        <w:gridCol w:w="496"/>
        <w:gridCol w:w="496"/>
        <w:gridCol w:w="496"/>
      </w:tblGrid>
      <w:tr w:rsidR="002672BD" w:rsidRPr="002D2E23" w14:paraId="5840AB4C" w14:textId="77777777" w:rsidTr="00D86CAC">
        <w:trPr>
          <w:cantSplit/>
          <w:trHeight w:val="1513"/>
        </w:trPr>
        <w:tc>
          <w:tcPr>
            <w:tcW w:w="30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310AF7" w14:textId="77777777" w:rsidR="002D2E23" w:rsidRPr="002D2E23" w:rsidRDefault="002D2E23" w:rsidP="002D2E23">
            <w:pPr>
              <w:rPr>
                <w:lang w:val="es-ES"/>
              </w:rPr>
            </w:pPr>
            <w:r w:rsidRPr="002D2E23">
              <w:t>MEDIDAS</w:t>
            </w:r>
          </w:p>
        </w:tc>
        <w:tc>
          <w:tcPr>
            <w:tcW w:w="5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067E7AB4" w14:textId="77777777" w:rsidR="002D2E23" w:rsidRPr="002D2E23" w:rsidRDefault="002D2E23" w:rsidP="00D86CAC">
            <w:pPr>
              <w:spacing w:before="80" w:after="80" w:line="240" w:lineRule="auto"/>
              <w:rPr>
                <w:lang w:val="es-ES"/>
              </w:rPr>
            </w:pPr>
            <w:r w:rsidRPr="002D2E23">
              <w:rPr>
                <w:b/>
                <w:bCs/>
                <w:lang w:val="es-ES"/>
              </w:rPr>
              <w:t>2020</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3D35FE1E" w14:textId="77777777" w:rsidR="002D2E23" w:rsidRPr="002D2E23" w:rsidRDefault="002D2E23" w:rsidP="00D86CAC">
            <w:pPr>
              <w:spacing w:before="80" w:after="80" w:line="240" w:lineRule="auto"/>
              <w:rPr>
                <w:lang w:val="es-ES"/>
              </w:rPr>
            </w:pPr>
            <w:r w:rsidRPr="002D2E23">
              <w:rPr>
                <w:b/>
                <w:bCs/>
                <w:lang w:val="es-ES"/>
              </w:rPr>
              <w:t>2021</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5B629D9D" w14:textId="77777777" w:rsidR="002D2E23" w:rsidRPr="002D2E23" w:rsidRDefault="002D2E23" w:rsidP="00D86CAC">
            <w:pPr>
              <w:spacing w:before="80" w:after="80" w:line="240" w:lineRule="auto"/>
              <w:rPr>
                <w:lang w:val="es-ES"/>
              </w:rPr>
            </w:pPr>
            <w:r w:rsidRPr="002D2E23">
              <w:rPr>
                <w:b/>
                <w:bCs/>
                <w:lang w:val="es-ES"/>
              </w:rPr>
              <w:t>2022</w:t>
            </w:r>
          </w:p>
        </w:tc>
        <w:tc>
          <w:tcPr>
            <w:tcW w:w="5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71456C45" w14:textId="77777777" w:rsidR="002D2E23" w:rsidRPr="002D2E23" w:rsidRDefault="002D2E23" w:rsidP="00D86CAC">
            <w:pPr>
              <w:spacing w:before="80" w:after="80" w:line="240" w:lineRule="auto"/>
              <w:rPr>
                <w:lang w:val="es-ES"/>
              </w:rPr>
            </w:pPr>
            <w:r w:rsidRPr="002D2E23">
              <w:rPr>
                <w:b/>
                <w:bCs/>
                <w:lang w:val="es-ES"/>
              </w:rPr>
              <w:t>2023</w:t>
            </w:r>
          </w:p>
        </w:tc>
        <w:tc>
          <w:tcPr>
            <w:tcW w:w="50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0F5783E9" w14:textId="77777777" w:rsidR="002D2E23" w:rsidRPr="002D2E23" w:rsidRDefault="002D2E23" w:rsidP="00D86CAC">
            <w:pPr>
              <w:spacing w:before="80" w:after="80" w:line="240" w:lineRule="auto"/>
              <w:rPr>
                <w:lang w:val="es-ES"/>
              </w:rPr>
            </w:pPr>
            <w:r w:rsidRPr="002D2E23">
              <w:rPr>
                <w:b/>
                <w:bCs/>
                <w:lang w:val="es-ES"/>
              </w:rPr>
              <w:t>2024</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2B6C4A67" w14:textId="77777777" w:rsidR="002D2E23" w:rsidRPr="002D2E23" w:rsidRDefault="002D2E23" w:rsidP="00D86CAC">
            <w:pPr>
              <w:spacing w:before="80" w:after="80" w:line="240" w:lineRule="auto"/>
              <w:rPr>
                <w:lang w:val="es-ES"/>
              </w:rPr>
            </w:pPr>
            <w:r w:rsidRPr="002D2E23">
              <w:rPr>
                <w:b/>
                <w:bCs/>
                <w:lang w:val="es-ES"/>
              </w:rPr>
              <w:t>2025</w:t>
            </w:r>
          </w:p>
        </w:tc>
        <w:tc>
          <w:tcPr>
            <w:tcW w:w="5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746F1334" w14:textId="77777777" w:rsidR="002D2E23" w:rsidRPr="002D2E23" w:rsidRDefault="002D2E23" w:rsidP="00D86CAC">
            <w:pPr>
              <w:spacing w:before="80" w:after="80" w:line="240" w:lineRule="auto"/>
              <w:rPr>
                <w:lang w:val="es-ES"/>
              </w:rPr>
            </w:pPr>
            <w:r w:rsidRPr="002D2E23">
              <w:rPr>
                <w:b/>
                <w:bCs/>
                <w:lang w:val="es-ES"/>
              </w:rPr>
              <w:t>2026</w:t>
            </w:r>
          </w:p>
        </w:tc>
        <w:tc>
          <w:tcPr>
            <w:tcW w:w="52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64409E29" w14:textId="77777777" w:rsidR="002D2E23" w:rsidRPr="002D2E23" w:rsidRDefault="002D2E23" w:rsidP="00D86CAC">
            <w:pPr>
              <w:spacing w:before="80" w:after="80" w:line="240" w:lineRule="auto"/>
              <w:rPr>
                <w:lang w:val="es-ES"/>
              </w:rPr>
            </w:pPr>
            <w:r w:rsidRPr="002D2E23">
              <w:rPr>
                <w:b/>
                <w:bCs/>
                <w:lang w:val="es-ES"/>
              </w:rPr>
              <w:t>2027</w:t>
            </w:r>
          </w:p>
        </w:tc>
        <w:tc>
          <w:tcPr>
            <w:tcW w:w="50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1E0076DE" w14:textId="77777777" w:rsidR="002D2E23" w:rsidRPr="002D2E23" w:rsidRDefault="002D2E23" w:rsidP="00D86CAC">
            <w:pPr>
              <w:spacing w:before="80" w:after="80" w:line="240" w:lineRule="auto"/>
              <w:rPr>
                <w:lang w:val="es-ES"/>
              </w:rPr>
            </w:pPr>
            <w:r w:rsidRPr="002D2E23">
              <w:rPr>
                <w:b/>
                <w:bCs/>
                <w:lang w:val="es-ES"/>
              </w:rPr>
              <w:t>2028</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12DCF2AD" w14:textId="77777777" w:rsidR="002D2E23" w:rsidRPr="002D2E23" w:rsidRDefault="002D2E23" w:rsidP="00D86CAC">
            <w:pPr>
              <w:spacing w:before="80" w:after="80" w:line="240" w:lineRule="auto"/>
              <w:rPr>
                <w:lang w:val="es-ES"/>
              </w:rPr>
            </w:pPr>
            <w:r w:rsidRPr="002D2E23">
              <w:rPr>
                <w:b/>
                <w:bCs/>
                <w:lang w:val="es-ES"/>
              </w:rPr>
              <w:t>2029</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textDirection w:val="btLr"/>
            <w:vAlign w:val="center"/>
            <w:hideMark/>
          </w:tcPr>
          <w:p w14:paraId="41568A06" w14:textId="77777777" w:rsidR="002D2E23" w:rsidRPr="002D2E23" w:rsidRDefault="002D2E23" w:rsidP="00D86CAC">
            <w:pPr>
              <w:spacing w:before="80" w:after="80" w:line="240" w:lineRule="auto"/>
              <w:rPr>
                <w:lang w:val="es-ES"/>
              </w:rPr>
            </w:pPr>
            <w:r w:rsidRPr="002D2E23">
              <w:rPr>
                <w:b/>
                <w:bCs/>
                <w:lang w:val="es-ES"/>
              </w:rPr>
              <w:t>2030</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2FF9E458" w14:textId="77777777" w:rsidR="002D2E23" w:rsidRPr="002D2E23" w:rsidRDefault="002D2E23" w:rsidP="00D86CAC">
            <w:pPr>
              <w:spacing w:before="80" w:after="80" w:line="240" w:lineRule="auto"/>
              <w:rPr>
                <w:b/>
                <w:bCs/>
                <w:lang w:val="es-ES"/>
              </w:rPr>
            </w:pPr>
            <w:r w:rsidRPr="002D2E23">
              <w:rPr>
                <w:b/>
                <w:bCs/>
                <w:lang w:val="es-ES"/>
              </w:rPr>
              <w:t>2031</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20B9C77B" w14:textId="77777777" w:rsidR="002D2E23" w:rsidRPr="002D2E23" w:rsidRDefault="002D2E23" w:rsidP="00D86CAC">
            <w:pPr>
              <w:spacing w:before="80" w:after="80" w:line="240" w:lineRule="auto"/>
              <w:rPr>
                <w:b/>
                <w:bCs/>
                <w:lang w:val="es-ES"/>
              </w:rPr>
            </w:pPr>
            <w:r w:rsidRPr="002D2E23">
              <w:rPr>
                <w:b/>
                <w:bCs/>
                <w:lang w:val="es-ES"/>
              </w:rPr>
              <w:t>2032</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226866A" w14:textId="77777777" w:rsidR="002D2E23" w:rsidRPr="002D2E23" w:rsidRDefault="002D2E23" w:rsidP="00D86CAC">
            <w:pPr>
              <w:spacing w:before="80" w:after="80" w:line="240" w:lineRule="auto"/>
              <w:rPr>
                <w:b/>
                <w:bCs/>
                <w:lang w:val="es-ES"/>
              </w:rPr>
            </w:pPr>
            <w:r w:rsidRPr="002D2E23">
              <w:rPr>
                <w:b/>
                <w:bCs/>
                <w:lang w:val="es-ES"/>
              </w:rPr>
              <w:t>2033</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6AFF43FB" w14:textId="77777777" w:rsidR="002D2E23" w:rsidRPr="002D2E23" w:rsidRDefault="002D2E23" w:rsidP="00D86CAC">
            <w:pPr>
              <w:spacing w:before="80" w:after="80" w:line="240" w:lineRule="auto"/>
              <w:rPr>
                <w:b/>
                <w:bCs/>
                <w:lang w:val="es-ES"/>
              </w:rPr>
            </w:pPr>
            <w:r w:rsidRPr="002D2E23">
              <w:rPr>
                <w:b/>
                <w:bCs/>
                <w:lang w:val="es-ES"/>
              </w:rPr>
              <w:t>2034</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5DDFEC38" w14:textId="77777777" w:rsidR="002D2E23" w:rsidRPr="002D2E23" w:rsidRDefault="002D2E23" w:rsidP="00D86CAC">
            <w:pPr>
              <w:spacing w:before="80" w:after="80" w:line="240" w:lineRule="auto"/>
              <w:rPr>
                <w:b/>
                <w:bCs/>
                <w:lang w:val="es-ES"/>
              </w:rPr>
            </w:pPr>
            <w:r w:rsidRPr="002D2E23">
              <w:rPr>
                <w:b/>
                <w:bCs/>
                <w:lang w:val="es-ES"/>
              </w:rPr>
              <w:t>2035</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7275F9E1" w14:textId="77777777" w:rsidR="002D2E23" w:rsidRPr="002D2E23" w:rsidRDefault="002D2E23" w:rsidP="00D86CAC">
            <w:pPr>
              <w:spacing w:before="80" w:after="80" w:line="240" w:lineRule="auto"/>
              <w:rPr>
                <w:b/>
                <w:bCs/>
                <w:lang w:val="es-ES"/>
              </w:rPr>
            </w:pPr>
            <w:r w:rsidRPr="002D2E23">
              <w:rPr>
                <w:b/>
                <w:bCs/>
                <w:lang w:val="es-ES"/>
              </w:rPr>
              <w:t>2036</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33002F44" w14:textId="77777777" w:rsidR="002D2E23" w:rsidRPr="002D2E23" w:rsidRDefault="002D2E23" w:rsidP="00D86CAC">
            <w:pPr>
              <w:spacing w:before="80" w:after="80" w:line="240" w:lineRule="auto"/>
              <w:rPr>
                <w:b/>
                <w:bCs/>
                <w:lang w:val="es-ES"/>
              </w:rPr>
            </w:pPr>
            <w:r w:rsidRPr="002D2E23">
              <w:rPr>
                <w:b/>
                <w:bCs/>
                <w:lang w:val="es-ES"/>
              </w:rPr>
              <w:t>2037</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2922075D" w14:textId="77777777" w:rsidR="002D2E23" w:rsidRPr="002D2E23" w:rsidRDefault="002D2E23" w:rsidP="00D86CAC">
            <w:pPr>
              <w:spacing w:before="80" w:after="80" w:line="240" w:lineRule="auto"/>
              <w:rPr>
                <w:b/>
                <w:bCs/>
                <w:lang w:val="es-ES"/>
              </w:rPr>
            </w:pPr>
            <w:r w:rsidRPr="002D2E23">
              <w:rPr>
                <w:b/>
                <w:bCs/>
                <w:lang w:val="es-ES"/>
              </w:rPr>
              <w:t>2038</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9815573" w14:textId="77777777" w:rsidR="002D2E23" w:rsidRPr="002D2E23" w:rsidRDefault="002D2E23" w:rsidP="00D86CAC">
            <w:pPr>
              <w:spacing w:before="80" w:after="80" w:line="240" w:lineRule="auto"/>
              <w:rPr>
                <w:b/>
                <w:bCs/>
                <w:lang w:val="es-ES"/>
              </w:rPr>
            </w:pPr>
            <w:r w:rsidRPr="002D2E23">
              <w:rPr>
                <w:b/>
                <w:bCs/>
                <w:lang w:val="es-ES"/>
              </w:rPr>
              <w:t>2039</w:t>
            </w:r>
          </w:p>
        </w:tc>
        <w:tc>
          <w:tcPr>
            <w:tcW w:w="496" w:type="dxa"/>
            <w:tcBorders>
              <w:top w:val="single" w:sz="8" w:space="0" w:color="000000"/>
              <w:left w:val="single" w:sz="8" w:space="0" w:color="000000"/>
              <w:bottom w:val="single" w:sz="8" w:space="0" w:color="000000"/>
              <w:right w:val="single" w:sz="8" w:space="0" w:color="000000"/>
            </w:tcBorders>
            <w:shd w:val="clear" w:color="auto" w:fill="FFFFFF"/>
            <w:textDirection w:val="btLr"/>
            <w:vAlign w:val="center"/>
          </w:tcPr>
          <w:p w14:paraId="11B7EE61" w14:textId="77777777" w:rsidR="002D2E23" w:rsidRPr="002D2E23" w:rsidRDefault="002D2E23" w:rsidP="00D86CAC">
            <w:pPr>
              <w:spacing w:before="80" w:after="80" w:line="240" w:lineRule="auto"/>
              <w:rPr>
                <w:b/>
                <w:bCs/>
                <w:lang w:val="es-ES"/>
              </w:rPr>
            </w:pPr>
            <w:r w:rsidRPr="002D2E23">
              <w:rPr>
                <w:b/>
                <w:bCs/>
                <w:lang w:val="es-ES"/>
              </w:rPr>
              <w:t>2040</w:t>
            </w:r>
          </w:p>
        </w:tc>
      </w:tr>
      <w:tr w:rsidR="002672BD" w:rsidRPr="002D2E23" w14:paraId="0C3E9176" w14:textId="77777777" w:rsidTr="00B05A93">
        <w:trPr>
          <w:trHeight w:val="640"/>
        </w:trPr>
        <w:tc>
          <w:tcPr>
            <w:tcW w:w="30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16726AB" w14:textId="19AA7675" w:rsidR="002D2E23" w:rsidRPr="002D2E23" w:rsidRDefault="002D2E23" w:rsidP="002D2E23">
            <w:pPr>
              <w:rPr>
                <w:lang w:val="es-ES"/>
              </w:rPr>
            </w:pPr>
            <w:r w:rsidRPr="002D2E23">
              <w:t xml:space="preserve"> Medida </w:t>
            </w:r>
            <w:r w:rsidR="00B05A93">
              <w:t>transversal</w:t>
            </w:r>
          </w:p>
        </w:tc>
        <w:tc>
          <w:tcPr>
            <w:tcW w:w="5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D433C93" w14:textId="77777777" w:rsidR="002D2E23" w:rsidRPr="002D2E23" w:rsidRDefault="002D2E23" w:rsidP="002D2E23">
            <w:pPr>
              <w:rPr>
                <w:lang w:val="es-ES"/>
              </w:rPr>
            </w:pPr>
            <w:r w:rsidRPr="002D2E23">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7778DB2" w14:textId="77777777" w:rsidR="002D2E23" w:rsidRPr="002D2E23" w:rsidRDefault="002D2E23" w:rsidP="002D2E23">
            <w:pPr>
              <w:rPr>
                <w:lang w:val="es-ES"/>
              </w:rPr>
            </w:pPr>
            <w:r w:rsidRPr="002D2E23">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083CBA4" w14:textId="77777777" w:rsidR="002D2E23" w:rsidRPr="002D2E23" w:rsidRDefault="002D2E23" w:rsidP="002D2E23">
            <w:pPr>
              <w:rPr>
                <w:lang w:val="es-ES"/>
              </w:rPr>
            </w:pPr>
          </w:p>
        </w:tc>
        <w:tc>
          <w:tcPr>
            <w:tcW w:w="588" w:type="dxa"/>
            <w:gridSpan w:val="2"/>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0B283496" w14:textId="77777777" w:rsidR="002D2E23" w:rsidRPr="002D2E23" w:rsidRDefault="002D2E23" w:rsidP="002D2E23">
            <w:pPr>
              <w:rPr>
                <w:lang w:val="es-ES"/>
              </w:rPr>
            </w:pPr>
          </w:p>
        </w:tc>
        <w:tc>
          <w:tcPr>
            <w:tcW w:w="423"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20762873"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6FFA81F7" w14:textId="77777777" w:rsidR="002D2E23" w:rsidRPr="002D2E23" w:rsidRDefault="002D2E23" w:rsidP="002D2E23">
            <w:pPr>
              <w:rPr>
                <w:lang w:val="es-ES"/>
              </w:rPr>
            </w:pPr>
          </w:p>
        </w:tc>
        <w:tc>
          <w:tcPr>
            <w:tcW w:w="555"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7858D7CA" w14:textId="77777777" w:rsidR="002D2E23" w:rsidRPr="002D2E23" w:rsidRDefault="002D2E23" w:rsidP="002D2E23">
            <w:pPr>
              <w:rPr>
                <w:lang w:val="es-ES"/>
              </w:rPr>
            </w:pPr>
          </w:p>
        </w:tc>
        <w:tc>
          <w:tcPr>
            <w:tcW w:w="527"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035B525A" w14:textId="77777777" w:rsidR="002D2E23" w:rsidRPr="002D2E23" w:rsidRDefault="002D2E23" w:rsidP="002D2E23">
            <w:pPr>
              <w:rPr>
                <w:lang w:val="es-ES"/>
              </w:rPr>
            </w:pPr>
          </w:p>
        </w:tc>
        <w:tc>
          <w:tcPr>
            <w:tcW w:w="505"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617304CF"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148C694B" w14:textId="77777777" w:rsidR="002D2E23" w:rsidRPr="002D2E23" w:rsidRDefault="002D2E23" w:rsidP="002D2E23">
            <w:pPr>
              <w:rPr>
                <w:lang w:val="es-ES"/>
              </w:rPr>
            </w:pPr>
            <w:r w:rsidRPr="002D2E23">
              <w:rPr>
                <w:lang w:val="es-ES"/>
              </w:rPr>
              <w:t xml:space="preserve"> </w:t>
            </w: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69B031E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2776FB41"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1A91B70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6326FC74"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69AFCC79"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18443219"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0B42B164"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189C07AC"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34DF09C2"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6B861AC3"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12BD8907" w14:textId="77777777" w:rsidR="002D2E23" w:rsidRPr="002D2E23" w:rsidRDefault="002D2E23" w:rsidP="002D2E23">
            <w:pPr>
              <w:rPr>
                <w:lang w:val="es-ES"/>
              </w:rPr>
            </w:pPr>
          </w:p>
        </w:tc>
      </w:tr>
      <w:tr w:rsidR="002672BD" w:rsidRPr="002D2E23" w14:paraId="59374FEB" w14:textId="77777777" w:rsidTr="00B05A93">
        <w:trPr>
          <w:trHeight w:val="640"/>
        </w:trPr>
        <w:tc>
          <w:tcPr>
            <w:tcW w:w="30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75F0D05" w14:textId="31181ED6" w:rsidR="002D2E23" w:rsidRPr="002D2E23" w:rsidRDefault="002D2E23" w:rsidP="002D2E23">
            <w:pPr>
              <w:rPr>
                <w:lang w:val="es-ES"/>
              </w:rPr>
            </w:pPr>
            <w:r w:rsidRPr="002D2E23">
              <w:rPr>
                <w:lang w:val="es-ES"/>
              </w:rPr>
              <w:t xml:space="preserve"> Medida </w:t>
            </w:r>
            <w:proofErr w:type="spellStart"/>
            <w:r w:rsidR="00B05A93">
              <w:rPr>
                <w:lang w:val="es-ES"/>
              </w:rPr>
              <w:t>medida</w:t>
            </w:r>
            <w:proofErr w:type="spellEnd"/>
            <w:r w:rsidR="00B05A93">
              <w:rPr>
                <w:lang w:val="es-ES"/>
              </w:rPr>
              <w:t xml:space="preserve"> de mitigación</w:t>
            </w:r>
          </w:p>
        </w:tc>
        <w:tc>
          <w:tcPr>
            <w:tcW w:w="5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48358A6"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6DECBE5B"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2E4F922F" w14:textId="77777777" w:rsidR="002D2E23" w:rsidRPr="002D2E23" w:rsidRDefault="002D2E23" w:rsidP="002D2E23">
            <w:pPr>
              <w:rPr>
                <w:lang w:val="es-ES"/>
              </w:rPr>
            </w:pPr>
          </w:p>
        </w:tc>
        <w:tc>
          <w:tcPr>
            <w:tcW w:w="588" w:type="dxa"/>
            <w:gridSpan w:val="2"/>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3DA7E8EB" w14:textId="77777777" w:rsidR="002D2E23" w:rsidRPr="002D2E23" w:rsidRDefault="002D2E23" w:rsidP="002D2E23">
            <w:pPr>
              <w:rPr>
                <w:lang w:val="es-ES"/>
              </w:rPr>
            </w:pPr>
          </w:p>
        </w:tc>
        <w:tc>
          <w:tcPr>
            <w:tcW w:w="423"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6D9F6306"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5C64B7"/>
            <w:tcMar>
              <w:top w:w="15" w:type="dxa"/>
              <w:left w:w="15" w:type="dxa"/>
              <w:bottom w:w="0" w:type="dxa"/>
              <w:right w:w="15" w:type="dxa"/>
            </w:tcMar>
            <w:vAlign w:val="center"/>
            <w:hideMark/>
          </w:tcPr>
          <w:p w14:paraId="16A6CD5A" w14:textId="77777777" w:rsidR="002D2E23" w:rsidRPr="002D2E23" w:rsidRDefault="002D2E23" w:rsidP="002D2E23">
            <w:pPr>
              <w:rPr>
                <w:lang w:val="es-ES"/>
              </w:rPr>
            </w:pPr>
          </w:p>
        </w:tc>
        <w:tc>
          <w:tcPr>
            <w:tcW w:w="555" w:type="dxa"/>
            <w:tcBorders>
              <w:top w:val="single" w:sz="8" w:space="0" w:color="000000"/>
              <w:left w:val="single" w:sz="8" w:space="0" w:color="000000"/>
              <w:bottom w:val="single" w:sz="8" w:space="0" w:color="000000"/>
              <w:right w:val="single" w:sz="8" w:space="0" w:color="000000"/>
            </w:tcBorders>
            <w:shd w:val="clear" w:color="auto" w:fill="5C64B7"/>
            <w:tcMar>
              <w:top w:w="15" w:type="dxa"/>
              <w:left w:w="15" w:type="dxa"/>
              <w:bottom w:w="0" w:type="dxa"/>
              <w:right w:w="15" w:type="dxa"/>
            </w:tcMar>
            <w:vAlign w:val="center"/>
            <w:hideMark/>
          </w:tcPr>
          <w:p w14:paraId="1820A607" w14:textId="77777777" w:rsidR="002D2E23" w:rsidRPr="002D2E23" w:rsidRDefault="002D2E23" w:rsidP="002D2E23">
            <w:pPr>
              <w:rPr>
                <w:lang w:val="es-ES"/>
              </w:rPr>
            </w:pPr>
          </w:p>
        </w:tc>
        <w:tc>
          <w:tcPr>
            <w:tcW w:w="527"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78E1417" w14:textId="77777777" w:rsidR="002D2E23" w:rsidRPr="002D2E23" w:rsidRDefault="002D2E23" w:rsidP="002D2E23">
            <w:pPr>
              <w:rPr>
                <w:lang w:val="es-ES"/>
              </w:rPr>
            </w:pPr>
          </w:p>
        </w:tc>
        <w:tc>
          <w:tcPr>
            <w:tcW w:w="505"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60A57D03"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47B9C0F1"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14:paraId="3C2BCA1F"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76F5E8AA"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52EBC70E"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3A404352"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4E63757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589DED1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3D9D27D4"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510DCAC1"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192826AE"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3460AF83"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2F2F2"/>
          </w:tcPr>
          <w:p w14:paraId="7C3A074F" w14:textId="77777777" w:rsidR="002D2E23" w:rsidRPr="002D2E23" w:rsidRDefault="002D2E23" w:rsidP="002D2E23">
            <w:pPr>
              <w:rPr>
                <w:lang w:val="es-ES"/>
              </w:rPr>
            </w:pPr>
          </w:p>
        </w:tc>
      </w:tr>
      <w:tr w:rsidR="002672BD" w:rsidRPr="002D2E23" w14:paraId="66B47405" w14:textId="77777777" w:rsidTr="00B05A93">
        <w:trPr>
          <w:trHeight w:val="627"/>
        </w:trPr>
        <w:tc>
          <w:tcPr>
            <w:tcW w:w="30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01CBB4" w14:textId="032C5930" w:rsidR="002D2E23" w:rsidRPr="002D2E23" w:rsidRDefault="002D2E23" w:rsidP="002D2E23">
            <w:pPr>
              <w:rPr>
                <w:lang w:val="es-ES"/>
              </w:rPr>
            </w:pPr>
            <w:r w:rsidRPr="002D2E23">
              <w:rPr>
                <w:lang w:val="es-ES"/>
              </w:rPr>
              <w:t xml:space="preserve"> Medida </w:t>
            </w:r>
            <w:r w:rsidR="00B05A93">
              <w:rPr>
                <w:lang w:val="es-ES"/>
              </w:rPr>
              <w:t>de adaptación</w:t>
            </w:r>
          </w:p>
        </w:tc>
        <w:tc>
          <w:tcPr>
            <w:tcW w:w="5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1F0905B" w14:textId="77777777" w:rsidR="002D2E23" w:rsidRPr="002D2E23" w:rsidRDefault="002D2E23" w:rsidP="002D2E23">
            <w:pPr>
              <w:rPr>
                <w:lang w:val="es-ES"/>
              </w:rPr>
            </w:pPr>
            <w:r w:rsidRPr="002D2E23">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4DED657" w14:textId="77777777" w:rsidR="002D2E23" w:rsidRPr="002D2E23" w:rsidRDefault="002D2E23" w:rsidP="002D2E23">
            <w:pPr>
              <w:rPr>
                <w:lang w:val="es-ES"/>
              </w:rPr>
            </w:pPr>
            <w:r w:rsidRPr="002D2E23">
              <w:t> </w:t>
            </w: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3D19501" w14:textId="77777777" w:rsidR="002D2E23" w:rsidRPr="002D2E23" w:rsidRDefault="002D2E23" w:rsidP="002D2E23">
            <w:pPr>
              <w:rPr>
                <w:lang w:val="es-ES"/>
              </w:rPr>
            </w:pPr>
          </w:p>
        </w:tc>
        <w:tc>
          <w:tcPr>
            <w:tcW w:w="588"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A4E398D" w14:textId="77777777" w:rsidR="002D2E23" w:rsidRPr="002D2E23" w:rsidRDefault="002D2E23" w:rsidP="002D2E23">
            <w:pPr>
              <w:rPr>
                <w:lang w:val="es-ES"/>
              </w:rPr>
            </w:pPr>
          </w:p>
        </w:tc>
        <w:tc>
          <w:tcPr>
            <w:tcW w:w="42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02CF89"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4E0713E" w14:textId="77777777" w:rsidR="002D2E23" w:rsidRPr="002D2E23" w:rsidRDefault="002D2E23" w:rsidP="002D2E23">
            <w:pPr>
              <w:rPr>
                <w:lang w:val="es-ES"/>
              </w:rPr>
            </w:pPr>
          </w:p>
        </w:tc>
        <w:tc>
          <w:tcPr>
            <w:tcW w:w="555"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41653363" w14:textId="77777777" w:rsidR="002D2E23" w:rsidRPr="002D2E23" w:rsidRDefault="002D2E23" w:rsidP="002D2E23">
            <w:pPr>
              <w:rPr>
                <w:lang w:val="es-ES"/>
              </w:rPr>
            </w:pPr>
          </w:p>
        </w:tc>
        <w:tc>
          <w:tcPr>
            <w:tcW w:w="527"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62712AF7" w14:textId="77777777" w:rsidR="002D2E23" w:rsidRPr="002D2E23" w:rsidRDefault="002D2E23" w:rsidP="002D2E23">
            <w:pPr>
              <w:rPr>
                <w:lang w:val="es-ES"/>
              </w:rPr>
            </w:pPr>
          </w:p>
        </w:tc>
        <w:tc>
          <w:tcPr>
            <w:tcW w:w="505"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2A8A22F1"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106B4FE5"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7FE4BD9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054A029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0351AE94"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6FA309D4"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5CBCEE58"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57109F20"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33B583D0"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558E9FB3"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5B916766"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743897EE"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9297CF"/>
          </w:tcPr>
          <w:p w14:paraId="3A298A89" w14:textId="77777777" w:rsidR="002D2E23" w:rsidRPr="002D2E23" w:rsidRDefault="002D2E23" w:rsidP="002D2E23">
            <w:pPr>
              <w:rPr>
                <w:lang w:val="es-ES"/>
              </w:rPr>
            </w:pPr>
          </w:p>
        </w:tc>
      </w:tr>
      <w:tr w:rsidR="002672BD" w:rsidRPr="002D2E23" w14:paraId="18FB6A76" w14:textId="77777777" w:rsidTr="00B05A93">
        <w:trPr>
          <w:trHeight w:val="627"/>
        </w:trPr>
        <w:tc>
          <w:tcPr>
            <w:tcW w:w="306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3D3E43F" w14:textId="59743D0E" w:rsidR="002D2E23" w:rsidRPr="002D2E23" w:rsidRDefault="002D2E23" w:rsidP="002D2E23">
            <w:pPr>
              <w:rPr>
                <w:lang w:val="es-ES"/>
              </w:rPr>
            </w:pPr>
            <w:r w:rsidRPr="002D2E23">
              <w:rPr>
                <w:lang w:val="es-ES"/>
              </w:rPr>
              <w:t xml:space="preserve"> Medida </w:t>
            </w:r>
            <w:r w:rsidR="00B05A93">
              <w:rPr>
                <w:lang w:val="es-ES"/>
              </w:rPr>
              <w:t>de lucha contra la pobreza energética</w:t>
            </w:r>
          </w:p>
        </w:tc>
        <w:tc>
          <w:tcPr>
            <w:tcW w:w="5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2E80519"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A188378"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978884F" w14:textId="77777777" w:rsidR="002D2E23" w:rsidRPr="002D2E23" w:rsidRDefault="002D2E23" w:rsidP="002D2E23">
            <w:pPr>
              <w:rPr>
                <w:lang w:val="es-ES"/>
              </w:rPr>
            </w:pPr>
          </w:p>
        </w:tc>
        <w:tc>
          <w:tcPr>
            <w:tcW w:w="588" w:type="dxa"/>
            <w:gridSpan w:val="2"/>
            <w:tcBorders>
              <w:top w:val="single" w:sz="8" w:space="0" w:color="000000"/>
              <w:left w:val="single" w:sz="8" w:space="0" w:color="000000"/>
              <w:bottom w:val="single" w:sz="8" w:space="0" w:color="000000"/>
              <w:right w:val="single" w:sz="8" w:space="0" w:color="000000"/>
            </w:tcBorders>
            <w:shd w:val="clear" w:color="auto" w:fill="C9CBE7"/>
            <w:tcMar>
              <w:top w:w="15" w:type="dxa"/>
              <w:left w:w="15" w:type="dxa"/>
              <w:bottom w:w="0" w:type="dxa"/>
              <w:right w:w="15" w:type="dxa"/>
            </w:tcMar>
            <w:vAlign w:val="center"/>
            <w:hideMark/>
          </w:tcPr>
          <w:p w14:paraId="4011FFF6" w14:textId="77777777" w:rsidR="002D2E23" w:rsidRPr="002D2E23" w:rsidRDefault="002D2E23" w:rsidP="002D2E23">
            <w:pPr>
              <w:rPr>
                <w:lang w:val="es-ES"/>
              </w:rPr>
            </w:pPr>
          </w:p>
        </w:tc>
        <w:tc>
          <w:tcPr>
            <w:tcW w:w="423" w:type="dxa"/>
            <w:tcBorders>
              <w:top w:val="single" w:sz="8" w:space="0" w:color="000000"/>
              <w:left w:val="single" w:sz="8" w:space="0" w:color="000000"/>
              <w:bottom w:val="single" w:sz="8" w:space="0" w:color="000000"/>
              <w:right w:val="single" w:sz="8" w:space="0" w:color="000000"/>
            </w:tcBorders>
            <w:shd w:val="clear" w:color="auto" w:fill="C9CBE7"/>
            <w:tcMar>
              <w:top w:w="15" w:type="dxa"/>
              <w:left w:w="15" w:type="dxa"/>
              <w:bottom w:w="0" w:type="dxa"/>
              <w:right w:w="15" w:type="dxa"/>
            </w:tcMar>
            <w:vAlign w:val="center"/>
            <w:hideMark/>
          </w:tcPr>
          <w:p w14:paraId="0D95623A"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36E60717" w14:textId="77777777" w:rsidR="002D2E23" w:rsidRPr="002D2E23" w:rsidRDefault="002D2E23" w:rsidP="002D2E23">
            <w:pPr>
              <w:rPr>
                <w:lang w:val="es-ES"/>
              </w:rPr>
            </w:pPr>
          </w:p>
        </w:tc>
        <w:tc>
          <w:tcPr>
            <w:tcW w:w="555" w:type="dxa"/>
            <w:tcBorders>
              <w:top w:val="single" w:sz="8" w:space="0" w:color="000000"/>
              <w:left w:val="single" w:sz="8" w:space="0" w:color="000000"/>
              <w:bottom w:val="single" w:sz="8" w:space="0" w:color="000000"/>
              <w:right w:val="single" w:sz="8" w:space="0" w:color="000000"/>
            </w:tcBorders>
            <w:shd w:val="clear" w:color="auto" w:fill="9297CF"/>
            <w:tcMar>
              <w:top w:w="15" w:type="dxa"/>
              <w:left w:w="15" w:type="dxa"/>
              <w:bottom w:w="0" w:type="dxa"/>
              <w:right w:w="15" w:type="dxa"/>
            </w:tcMar>
            <w:vAlign w:val="center"/>
            <w:hideMark/>
          </w:tcPr>
          <w:p w14:paraId="31AAC3CA" w14:textId="77777777" w:rsidR="002D2E23" w:rsidRPr="002D2E23" w:rsidRDefault="002D2E23" w:rsidP="002D2E23">
            <w:pPr>
              <w:rPr>
                <w:lang w:val="es-ES"/>
              </w:rPr>
            </w:pPr>
          </w:p>
        </w:tc>
        <w:tc>
          <w:tcPr>
            <w:tcW w:w="527" w:type="dxa"/>
            <w:tcBorders>
              <w:top w:val="single" w:sz="8" w:space="0" w:color="000000"/>
              <w:left w:val="single" w:sz="8" w:space="0" w:color="000000"/>
              <w:bottom w:val="single" w:sz="8" w:space="0" w:color="000000"/>
              <w:right w:val="single" w:sz="8" w:space="0" w:color="000000"/>
            </w:tcBorders>
            <w:shd w:val="clear" w:color="auto" w:fill="5C64B7"/>
            <w:tcMar>
              <w:top w:w="15" w:type="dxa"/>
              <w:left w:w="15" w:type="dxa"/>
              <w:bottom w:w="0" w:type="dxa"/>
              <w:right w:w="15" w:type="dxa"/>
            </w:tcMar>
            <w:vAlign w:val="center"/>
            <w:hideMark/>
          </w:tcPr>
          <w:p w14:paraId="7F25EC54" w14:textId="77777777" w:rsidR="002D2E23" w:rsidRPr="002D2E23" w:rsidRDefault="002D2E23" w:rsidP="002D2E23">
            <w:pPr>
              <w:rPr>
                <w:lang w:val="es-ES"/>
              </w:rPr>
            </w:pPr>
          </w:p>
        </w:tc>
        <w:tc>
          <w:tcPr>
            <w:tcW w:w="505" w:type="dxa"/>
            <w:tcBorders>
              <w:top w:val="single" w:sz="8" w:space="0" w:color="000000"/>
              <w:left w:val="single" w:sz="8" w:space="0" w:color="000000"/>
              <w:bottom w:val="single" w:sz="8" w:space="0" w:color="000000"/>
              <w:right w:val="single" w:sz="8" w:space="0" w:color="000000"/>
            </w:tcBorders>
            <w:shd w:val="clear" w:color="auto" w:fill="5C64B7"/>
            <w:tcMar>
              <w:top w:w="15" w:type="dxa"/>
              <w:left w:w="15" w:type="dxa"/>
              <w:bottom w:w="0" w:type="dxa"/>
              <w:right w:w="15" w:type="dxa"/>
            </w:tcMar>
            <w:vAlign w:val="center"/>
            <w:hideMark/>
          </w:tcPr>
          <w:p w14:paraId="6CE84B73"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A35B36" w14:textId="77777777" w:rsidR="002D2E23" w:rsidRPr="002D2E23" w:rsidRDefault="002D2E23" w:rsidP="002D2E23">
            <w:pPr>
              <w:rPr>
                <w:lang w:val="es-ES"/>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3EEF7C3"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61A3E92D"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68354E6B"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600E4E5D"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1FE12A6B"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1C24FC2D"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51EB11C1"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4214F6EC"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3951A575"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0C455EA9" w14:textId="77777777" w:rsidR="002D2E23" w:rsidRPr="002D2E23" w:rsidRDefault="002D2E23" w:rsidP="002D2E23">
            <w:pPr>
              <w:rPr>
                <w:lang w:val="es-ES"/>
              </w:rPr>
            </w:pPr>
          </w:p>
        </w:tc>
        <w:tc>
          <w:tcPr>
            <w:tcW w:w="496" w:type="dxa"/>
            <w:tcBorders>
              <w:top w:val="single" w:sz="8" w:space="0" w:color="000000"/>
              <w:left w:val="single" w:sz="8" w:space="0" w:color="000000"/>
              <w:bottom w:val="single" w:sz="8" w:space="0" w:color="000000"/>
              <w:right w:val="single" w:sz="8" w:space="0" w:color="000000"/>
            </w:tcBorders>
            <w:shd w:val="clear" w:color="auto" w:fill="FFFFFF"/>
          </w:tcPr>
          <w:p w14:paraId="5C4D351C" w14:textId="77777777" w:rsidR="002D2E23" w:rsidRPr="002D2E23" w:rsidRDefault="002D2E23" w:rsidP="002D2E23">
            <w:pPr>
              <w:rPr>
                <w:lang w:val="es-ES"/>
              </w:rPr>
            </w:pPr>
          </w:p>
        </w:tc>
      </w:tr>
    </w:tbl>
    <w:p w14:paraId="301623E8" w14:textId="44185A8F" w:rsidR="002D2E23" w:rsidRDefault="002D2E23" w:rsidP="00B05A93">
      <w:pPr>
        <w:rPr>
          <w:lang w:val="es-ES_tradnl"/>
        </w:rPr>
        <w:sectPr w:rsidR="002D2E23" w:rsidSect="002D2E23">
          <w:pgSz w:w="16838" w:h="11906" w:orient="landscape" w:code="9"/>
          <w:pgMar w:top="1701" w:right="1985" w:bottom="1701" w:left="1418" w:header="851" w:footer="0" w:gutter="0"/>
          <w:cols w:space="720"/>
          <w:formProt w:val="0"/>
          <w:docGrid w:linePitch="360" w:charSpace="4096"/>
        </w:sectPr>
      </w:pPr>
      <w:r w:rsidRPr="002D2E23">
        <w:rPr>
          <w:lang w:val="es-ES_tradnl"/>
        </w:rPr>
        <w:br w:type="page"/>
      </w:r>
    </w:p>
    <w:p w14:paraId="34054AB3" w14:textId="2CDFD201" w:rsidR="004F0806" w:rsidRDefault="004F0806" w:rsidP="00613820">
      <w:pPr>
        <w:pStyle w:val="Ttulo1"/>
        <w:numPr>
          <w:ilvl w:val="0"/>
          <w:numId w:val="3"/>
        </w:numPr>
        <w:spacing w:before="120" w:beforeAutospacing="0" w:after="120" w:afterAutospacing="0"/>
        <w:ind w:left="426" w:hanging="426"/>
        <w:jc w:val="both"/>
        <w:rPr>
          <w:rFonts w:asciiTheme="majorHAnsi" w:hAnsiTheme="majorHAnsi" w:cstheme="majorHAnsi"/>
          <w:color w:val="002060"/>
          <w:sz w:val="24"/>
          <w:szCs w:val="24"/>
          <w:lang w:val="es-ES_tradnl"/>
        </w:rPr>
      </w:pPr>
      <w:bookmarkStart w:id="13" w:name="_Toc176776597"/>
      <w:r>
        <w:rPr>
          <w:rFonts w:asciiTheme="majorHAnsi" w:hAnsiTheme="majorHAnsi" w:cstheme="majorHAnsi"/>
          <w:color w:val="002060"/>
          <w:sz w:val="24"/>
          <w:szCs w:val="24"/>
          <w:lang w:val="es-ES_tradnl"/>
        </w:rPr>
        <w:lastRenderedPageBreak/>
        <w:t xml:space="preserve">INFORME </w:t>
      </w:r>
      <w:r w:rsidRPr="009305F0">
        <w:rPr>
          <w:rFonts w:asciiTheme="majorHAnsi" w:hAnsiTheme="majorHAnsi" w:cstheme="majorHAnsi"/>
          <w:color w:val="002060"/>
          <w:sz w:val="24"/>
          <w:szCs w:val="24"/>
          <w:lang w:val="es-ES_tradnl"/>
        </w:rPr>
        <w:t>DE</w:t>
      </w:r>
      <w:r>
        <w:rPr>
          <w:rFonts w:asciiTheme="majorHAnsi" w:hAnsiTheme="majorHAnsi" w:cstheme="majorHAnsi"/>
          <w:color w:val="002060"/>
          <w:sz w:val="24"/>
          <w:szCs w:val="24"/>
          <w:lang w:val="es-ES_tradnl"/>
        </w:rPr>
        <w:t xml:space="preserve"> SEGUIMIENTO DE EMISIONES</w:t>
      </w:r>
      <w:bookmarkEnd w:id="13"/>
      <w:r w:rsidR="00FB00FF">
        <w:rPr>
          <w:rFonts w:asciiTheme="majorHAnsi" w:hAnsiTheme="majorHAnsi" w:cstheme="majorHAnsi"/>
          <w:color w:val="002060"/>
          <w:sz w:val="24"/>
          <w:szCs w:val="24"/>
          <w:lang w:val="es-ES_tradnl"/>
        </w:rPr>
        <w:t xml:space="preserve"> (ISE)</w:t>
      </w:r>
    </w:p>
    <w:p w14:paraId="3521CF2D" w14:textId="6BE6EC2D" w:rsidR="009335B8" w:rsidRDefault="009335B8" w:rsidP="00613820">
      <w:pPr>
        <w:pStyle w:val="Ttulo2"/>
        <w:numPr>
          <w:ilvl w:val="1"/>
          <w:numId w:val="3"/>
        </w:numPr>
        <w:spacing w:before="120" w:after="120" w:line="240" w:lineRule="auto"/>
        <w:rPr>
          <w:rFonts w:cstheme="majorHAnsi"/>
          <w:b/>
          <w:color w:val="002060"/>
          <w:sz w:val="22"/>
          <w:lang w:val="es-ES_tradnl"/>
        </w:rPr>
      </w:pPr>
      <w:bookmarkStart w:id="14" w:name="_Toc176776598"/>
      <w:r w:rsidRPr="009305F0">
        <w:rPr>
          <w:rFonts w:cstheme="majorHAnsi"/>
          <w:b/>
          <w:color w:val="002060"/>
          <w:sz w:val="22"/>
          <w:lang w:val="es-ES_tradnl"/>
        </w:rPr>
        <w:t>Impacto de las tendencias globales en los consumos</w:t>
      </w:r>
      <w:bookmarkEnd w:id="14"/>
      <w:r w:rsidRPr="009305F0">
        <w:rPr>
          <w:rFonts w:cstheme="majorHAnsi"/>
          <w:b/>
          <w:color w:val="002060"/>
          <w:sz w:val="22"/>
          <w:lang w:val="es-ES_tradnl"/>
        </w:rPr>
        <w:t xml:space="preserve"> </w:t>
      </w:r>
    </w:p>
    <w:p w14:paraId="773D0525" w14:textId="77777777" w:rsidR="00FB00FF" w:rsidRPr="00FB00FF" w:rsidRDefault="00FB00FF" w:rsidP="002A376E">
      <w:pPr>
        <w:jc w:val="both"/>
        <w:rPr>
          <w:lang w:val="es-ES"/>
        </w:rPr>
      </w:pPr>
      <w:r w:rsidRPr="00FB00FF">
        <w:rPr>
          <w:lang w:val="es-ES"/>
        </w:rPr>
        <w:t>Independientemente del ritmo de implementación del eje de mitigación del PACES, ciertas dinámicas globales o regionales tienen un impacto en los consumos energéticos en el municipio.</w:t>
      </w:r>
    </w:p>
    <w:p w14:paraId="7AFB555F" w14:textId="77777777" w:rsidR="00FB00FF" w:rsidRPr="00FB00FF" w:rsidRDefault="00FB00FF" w:rsidP="002A376E">
      <w:pPr>
        <w:jc w:val="both"/>
        <w:rPr>
          <w:lang w:val="es-ES"/>
        </w:rPr>
      </w:pPr>
      <w:r w:rsidRPr="00FB00FF">
        <w:rPr>
          <w:lang w:val="es-ES"/>
        </w:rPr>
        <w:t>El inventario de emisiones de referencia del PACES de XXXXX incluía los sectores XXX, XXX, y XXX. Aplicando la metodología proporcionada por la Oficina Técnica del Pacto de las Alcaldías, dependiente del coordinador del Pacto en Galicia, se han estimado la diferencia entre los consumos y las emisiones de los años XXXX y XXXX.</w:t>
      </w:r>
    </w:p>
    <w:p w14:paraId="1707244F" w14:textId="77777777" w:rsidR="00FB00FF" w:rsidRPr="00FB00FF" w:rsidRDefault="00FB00FF" w:rsidP="002A376E">
      <w:pPr>
        <w:jc w:val="both"/>
        <w:rPr>
          <w:lang w:val="es-ES"/>
        </w:rPr>
      </w:pPr>
      <w:r w:rsidRPr="00FB00FF">
        <w:rPr>
          <w:lang w:val="es-ES"/>
        </w:rPr>
        <w:t xml:space="preserve">En este apartado no se han contemplado reducciones de consumos y emisiones en los sectores que dependen directamente de la acción pública (municipal, transporte público, parque móvil, gestión de residuos y tratamiento de aguas residuales) pues son, en su totalidad, foco de medidas de ahorro y reducción de emisiones en el PACES. </w:t>
      </w:r>
    </w:p>
    <w:p w14:paraId="3C5112C7" w14:textId="1C7A0652" w:rsidR="00E4379F" w:rsidRPr="00FB00FF" w:rsidRDefault="00FB00FF" w:rsidP="002A376E">
      <w:pPr>
        <w:jc w:val="both"/>
        <w:rPr>
          <w:lang w:val="es-ES"/>
        </w:rPr>
      </w:pPr>
      <w:r w:rsidRPr="00FB00FF">
        <w:rPr>
          <w:lang w:val="es-ES"/>
        </w:rPr>
        <w:t xml:space="preserve">La evolución de los consumos entre XXXX y XXXX, al margen de la ejecución del PACES, se muestra en la </w:t>
      </w:r>
      <w:r>
        <w:rPr>
          <w:lang w:val="es-ES"/>
        </w:rPr>
        <w:t>tabla 1</w:t>
      </w:r>
      <w:r w:rsidR="002A376E">
        <w:rPr>
          <w:lang w:val="es-ES"/>
        </w:rPr>
        <w:t>0</w:t>
      </w:r>
      <w:r>
        <w:rPr>
          <w:lang w:val="es-ES"/>
        </w:rPr>
        <w:t xml:space="preserve">. Implica </w:t>
      </w:r>
      <w:r w:rsidRPr="00FB00FF">
        <w:rPr>
          <w:lang w:val="es-ES"/>
        </w:rPr>
        <w:t xml:space="preserve">un </w:t>
      </w:r>
      <w:r w:rsidRPr="004B4C26">
        <w:rPr>
          <w:color w:val="2E74B5"/>
          <w:lang w:val="es-ES_tradnl"/>
        </w:rPr>
        <w:t>aumento/reducción</w:t>
      </w:r>
      <w:r w:rsidRPr="00FB00FF">
        <w:rPr>
          <w:lang w:val="es-ES"/>
        </w:rPr>
        <w:t xml:space="preserve"> de XXX </w:t>
      </w:r>
      <w:proofErr w:type="spellStart"/>
      <w:r w:rsidRPr="00FB00FF">
        <w:rPr>
          <w:lang w:val="es-ES"/>
        </w:rPr>
        <w:t>Mwh</w:t>
      </w:r>
      <w:proofErr w:type="spellEnd"/>
      <w:r w:rsidRPr="00FB00FF">
        <w:rPr>
          <w:lang w:val="es-ES"/>
        </w:rPr>
        <w:t>/año en fuentes de energía no renovables.</w:t>
      </w:r>
    </w:p>
    <w:p w14:paraId="6EF25B98" w14:textId="7E949D00" w:rsidR="00E4379F" w:rsidRDefault="00E4379F" w:rsidP="002A376E">
      <w:pPr>
        <w:pStyle w:val="Prrafodelista"/>
        <w:numPr>
          <w:ilvl w:val="0"/>
          <w:numId w:val="13"/>
        </w:numPr>
        <w:jc w:val="both"/>
        <w:rPr>
          <w:b/>
          <w:bCs/>
          <w:lang w:val="es-ES_tradnl"/>
        </w:rPr>
      </w:pPr>
      <w:r w:rsidRPr="00AC7E56">
        <w:rPr>
          <w:b/>
          <w:bCs/>
          <w:lang w:val="es-ES_tradnl"/>
        </w:rPr>
        <w:t>Impacto de la dinámica demográfica</w:t>
      </w:r>
      <w:r>
        <w:rPr>
          <w:b/>
          <w:bCs/>
          <w:lang w:val="es-ES_tradnl"/>
        </w:rPr>
        <w:t xml:space="preserve"> en los consumos</w:t>
      </w:r>
      <w:r w:rsidR="00896D3D">
        <w:rPr>
          <w:b/>
          <w:bCs/>
          <w:lang w:val="es-ES_tradnl"/>
        </w:rPr>
        <w:t xml:space="preserve"> </w:t>
      </w:r>
    </w:p>
    <w:p w14:paraId="2A759534" w14:textId="75410A79" w:rsidR="00FB00FF" w:rsidRPr="00FB00FF" w:rsidRDefault="00FB00FF" w:rsidP="002A376E">
      <w:pPr>
        <w:jc w:val="both"/>
        <w:rPr>
          <w:lang w:val="es-ES"/>
        </w:rPr>
      </w:pPr>
      <w:r w:rsidRPr="00FB00FF">
        <w:rPr>
          <w:lang w:val="es-ES"/>
        </w:rPr>
        <w:t xml:space="preserve">El municipio de XXXXX </w:t>
      </w:r>
      <w:r w:rsidRPr="004B4C26">
        <w:rPr>
          <w:color w:val="2E74B5"/>
          <w:lang w:val="es-ES_tradnl"/>
        </w:rPr>
        <w:t>perdió/ganó</w:t>
      </w:r>
      <w:r w:rsidRPr="00FB00FF">
        <w:rPr>
          <w:lang w:val="es-ES"/>
        </w:rPr>
        <w:t>, entre XXXX y XXXX, XXX habitantes, al pasar de XXXXX a XXXXX habitantes empadronados en el municipio. A</w:t>
      </w:r>
      <w:r w:rsidR="002A376E">
        <w:rPr>
          <w:lang w:val="es-ES"/>
        </w:rPr>
        <w:t xml:space="preserve">demás </w:t>
      </w:r>
      <w:r w:rsidRPr="00FB00FF">
        <w:rPr>
          <w:lang w:val="es-ES"/>
        </w:rPr>
        <w:t xml:space="preserve">de esta evolución demográfica </w:t>
      </w:r>
      <w:r w:rsidRPr="004B4C26">
        <w:rPr>
          <w:color w:val="2E74B5"/>
          <w:lang w:val="es-ES_tradnl"/>
        </w:rPr>
        <w:t>negativa/positiva</w:t>
      </w:r>
      <w:r w:rsidRPr="00FB00FF">
        <w:rPr>
          <w:lang w:val="es-ES"/>
        </w:rPr>
        <w:t xml:space="preserve">, el </w:t>
      </w:r>
      <w:r w:rsidRPr="004B4C26">
        <w:rPr>
          <w:color w:val="2E74B5"/>
          <w:lang w:val="es-ES_tradnl"/>
        </w:rPr>
        <w:t>aumento/disminución</w:t>
      </w:r>
      <w:r w:rsidRPr="00FB00FF">
        <w:rPr>
          <w:lang w:val="es-ES"/>
        </w:rPr>
        <w:t xml:space="preserve"> del número de viviendas habitadas y un </w:t>
      </w:r>
      <w:r w:rsidRPr="004B4C26">
        <w:rPr>
          <w:color w:val="2E74B5"/>
          <w:lang w:val="es-ES_tradnl"/>
        </w:rPr>
        <w:t>menor/mayor</w:t>
      </w:r>
      <w:r w:rsidRPr="00FB00FF">
        <w:rPr>
          <w:lang w:val="es-ES"/>
        </w:rPr>
        <w:t xml:space="preserve"> tamaño medio de los hogares ha</w:t>
      </w:r>
      <w:r w:rsidR="002A376E">
        <w:rPr>
          <w:lang w:val="es-ES"/>
        </w:rPr>
        <w:t>n</w:t>
      </w:r>
      <w:r w:rsidRPr="00FB00FF">
        <w:rPr>
          <w:lang w:val="es-ES"/>
        </w:rPr>
        <w:t xml:space="preserve"> implicado un </w:t>
      </w:r>
      <w:r w:rsidRPr="004B4C26">
        <w:rPr>
          <w:color w:val="2E74B5"/>
          <w:lang w:val="es-ES_tradnl"/>
        </w:rPr>
        <w:t>aumento/disminución</w:t>
      </w:r>
      <w:r w:rsidRPr="00FB00FF">
        <w:rPr>
          <w:lang w:val="es-ES"/>
        </w:rPr>
        <w:t xml:space="preserve"> de los consumos domésticos de energía de XXX </w:t>
      </w:r>
      <w:proofErr w:type="spellStart"/>
      <w:r w:rsidRPr="00FB00FF">
        <w:rPr>
          <w:lang w:val="es-ES"/>
        </w:rPr>
        <w:t>Mwh</w:t>
      </w:r>
      <w:proofErr w:type="spellEnd"/>
      <w:r w:rsidRPr="00FB00FF">
        <w:rPr>
          <w:lang w:val="es-ES"/>
        </w:rPr>
        <w:t>/año de fuentes no renovables.</w:t>
      </w:r>
    </w:p>
    <w:p w14:paraId="270982B3" w14:textId="333C9C3E" w:rsidR="00E4379F" w:rsidRPr="00AC7E56" w:rsidRDefault="00E4379F" w:rsidP="002A376E">
      <w:pPr>
        <w:pStyle w:val="Prrafodelista"/>
        <w:numPr>
          <w:ilvl w:val="0"/>
          <w:numId w:val="13"/>
        </w:numPr>
        <w:jc w:val="both"/>
        <w:rPr>
          <w:b/>
          <w:bCs/>
          <w:lang w:val="es-ES_tradnl"/>
        </w:rPr>
      </w:pPr>
      <w:r w:rsidRPr="00AC7E56">
        <w:rPr>
          <w:b/>
          <w:bCs/>
          <w:lang w:val="es-ES_tradnl"/>
        </w:rPr>
        <w:t>Impacto de la evolución de la movilidad</w:t>
      </w:r>
      <w:r w:rsidR="00EA5AED">
        <w:rPr>
          <w:b/>
          <w:bCs/>
          <w:lang w:val="es-ES_tradnl"/>
        </w:rPr>
        <w:t xml:space="preserve"> en los consumos </w:t>
      </w:r>
    </w:p>
    <w:p w14:paraId="233EC342" w14:textId="77777777" w:rsidR="00FB00FF" w:rsidRDefault="00FB00FF" w:rsidP="002A376E">
      <w:pPr>
        <w:jc w:val="both"/>
        <w:rPr>
          <w:lang w:val="es-ES"/>
        </w:rPr>
      </w:pPr>
      <w:r w:rsidRPr="00FB00FF">
        <w:rPr>
          <w:lang w:val="es-ES"/>
        </w:rPr>
        <w:t xml:space="preserve">El municipio pasó de contar con XXXXX vehículos de uso privado en XXXX a XXXX en XXXX, lo que supone un aumento de un </w:t>
      </w:r>
      <w:proofErr w:type="gramStart"/>
      <w:r w:rsidRPr="00FB00FF">
        <w:rPr>
          <w:lang w:val="es-ES"/>
        </w:rPr>
        <w:t>XX,XX</w:t>
      </w:r>
      <w:proofErr w:type="gramEnd"/>
      <w:r w:rsidRPr="00FB00FF">
        <w:rPr>
          <w:lang w:val="es-ES"/>
        </w:rPr>
        <w:t>% del parque de vehículos en XX años.</w:t>
      </w:r>
    </w:p>
    <w:p w14:paraId="702CDF37" w14:textId="64F9A1B0" w:rsidR="009B75A5" w:rsidRDefault="00FB00FF" w:rsidP="002A376E">
      <w:pPr>
        <w:jc w:val="both"/>
        <w:rPr>
          <w:lang w:val="es-ES"/>
        </w:rPr>
      </w:pPr>
      <w:r w:rsidRPr="00FB00FF">
        <w:rPr>
          <w:lang w:val="es-ES"/>
        </w:rPr>
        <w:t xml:space="preserve">Así, la combinación de una mayor eficiencia del parque de vehículos y un </w:t>
      </w:r>
      <w:r w:rsidRPr="004B4C26">
        <w:rPr>
          <w:color w:val="2E74B5"/>
          <w:lang w:val="es-ES_tradnl"/>
        </w:rPr>
        <w:t>mayor/menor</w:t>
      </w:r>
      <w:r w:rsidRPr="00FB00FF">
        <w:rPr>
          <w:lang w:val="es-ES"/>
        </w:rPr>
        <w:t xml:space="preserve"> uso del vehículo privado (por razones económicas y sociales), da como resultado, en el periodo XXXX-XXXX, </w:t>
      </w:r>
      <w:r w:rsidRPr="004B4C26">
        <w:rPr>
          <w:color w:val="2E74B5"/>
          <w:lang w:val="es-ES_tradnl"/>
        </w:rPr>
        <w:t>un aumento/una reducción</w:t>
      </w:r>
      <w:r w:rsidRPr="004B4C26">
        <w:rPr>
          <w:color w:val="2E74B5"/>
          <w:lang w:val="es-ES"/>
        </w:rPr>
        <w:t xml:space="preserve"> </w:t>
      </w:r>
      <w:r w:rsidRPr="00FB00FF">
        <w:rPr>
          <w:lang w:val="es-ES"/>
        </w:rPr>
        <w:t xml:space="preserve">del consumo energético de fuentes no renovables en este sector de XXX </w:t>
      </w:r>
      <w:proofErr w:type="spellStart"/>
      <w:r w:rsidRPr="00FB00FF">
        <w:rPr>
          <w:lang w:val="es-ES"/>
        </w:rPr>
        <w:t>Mwh</w:t>
      </w:r>
      <w:proofErr w:type="spellEnd"/>
      <w:r w:rsidRPr="00FB00FF">
        <w:rPr>
          <w:lang w:val="es-ES"/>
        </w:rPr>
        <w:t>/año.</w:t>
      </w:r>
    </w:p>
    <w:p w14:paraId="5437AB16" w14:textId="77777777" w:rsidR="00D86CAC" w:rsidRDefault="00D86CAC">
      <w:pPr>
        <w:spacing w:after="0" w:line="240" w:lineRule="auto"/>
        <w:rPr>
          <w:bCs/>
          <w:lang w:val="es-ES_tradnl"/>
        </w:rPr>
      </w:pPr>
      <w:bookmarkStart w:id="15" w:name="_Hlk144912913"/>
      <w:r>
        <w:rPr>
          <w:bCs/>
          <w:lang w:val="es-ES_tradnl"/>
        </w:rPr>
        <w:br w:type="page"/>
      </w:r>
    </w:p>
    <w:p w14:paraId="17F59949" w14:textId="2AA9EEB7" w:rsidR="00FB00FF" w:rsidRPr="00CB02E8" w:rsidRDefault="00FB00FF" w:rsidP="0006496D">
      <w:pPr>
        <w:rPr>
          <w:bCs/>
          <w:sz w:val="20"/>
          <w:szCs w:val="20"/>
          <w:lang w:val="es-ES_tradnl"/>
        </w:rPr>
      </w:pPr>
      <w:r w:rsidRPr="00CB02E8">
        <w:rPr>
          <w:bCs/>
          <w:sz w:val="20"/>
          <w:szCs w:val="20"/>
          <w:lang w:val="es-ES_tradnl"/>
        </w:rPr>
        <w:lastRenderedPageBreak/>
        <w:t>Tabla 10: Evolución tendencial de los consumos energéticos de fuentes no renovables (</w:t>
      </w:r>
      <w:proofErr w:type="spellStart"/>
      <w:r w:rsidRPr="00CB02E8">
        <w:rPr>
          <w:bCs/>
          <w:sz w:val="20"/>
          <w:szCs w:val="20"/>
          <w:lang w:val="es-ES_tradnl"/>
        </w:rPr>
        <w:t>Mwh</w:t>
      </w:r>
      <w:proofErr w:type="spellEnd"/>
      <w:r w:rsidRPr="00CB02E8">
        <w:rPr>
          <w:bCs/>
          <w:sz w:val="20"/>
          <w:szCs w:val="20"/>
          <w:lang w:val="es-ES_tradnl"/>
        </w:rPr>
        <w:t>/año)</w:t>
      </w:r>
    </w:p>
    <w:tbl>
      <w:tblPr>
        <w:tblStyle w:val="Tablaconcuadrcula"/>
        <w:tblW w:w="5453" w:type="pct"/>
        <w:jc w:val="center"/>
        <w:tblLayout w:type="fixed"/>
        <w:tblLook w:val="04A0" w:firstRow="1" w:lastRow="0" w:firstColumn="1" w:lastColumn="0" w:noHBand="0" w:noVBand="1"/>
      </w:tblPr>
      <w:tblGrid>
        <w:gridCol w:w="1839"/>
        <w:gridCol w:w="850"/>
        <w:gridCol w:w="850"/>
        <w:gridCol w:w="851"/>
        <w:gridCol w:w="850"/>
        <w:gridCol w:w="851"/>
        <w:gridCol w:w="708"/>
        <w:gridCol w:w="851"/>
        <w:gridCol w:w="949"/>
        <w:gridCol w:w="665"/>
      </w:tblGrid>
      <w:tr w:rsidR="00CB02E8" w14:paraId="742B40EA" w14:textId="77777777" w:rsidTr="00CB02E8">
        <w:trPr>
          <w:cantSplit/>
          <w:trHeight w:val="559"/>
          <w:jc w:val="center"/>
        </w:trPr>
        <w:tc>
          <w:tcPr>
            <w:tcW w:w="1839" w:type="dxa"/>
            <w:vMerge w:val="restart"/>
            <w:shd w:val="clear" w:color="auto" w:fill="70AD47"/>
            <w:vAlign w:val="center"/>
          </w:tcPr>
          <w:bookmarkEnd w:id="15"/>
          <w:p w14:paraId="194B9D4E" w14:textId="77777777" w:rsidR="00CB02E8" w:rsidRDefault="00CB02E8" w:rsidP="00243A71">
            <w:pPr>
              <w:spacing w:before="120" w:after="120" w:line="240" w:lineRule="auto"/>
              <w:jc w:val="center"/>
              <w:rPr>
                <w:rFonts w:asciiTheme="majorHAnsi" w:eastAsia="Calibri" w:hAnsiTheme="majorHAnsi" w:cstheme="majorHAnsi"/>
                <w:b/>
                <w:color w:val="FFFFFF" w:themeColor="background1"/>
                <w:sz w:val="18"/>
                <w:szCs w:val="18"/>
                <w:lang w:val="es-ES_tradnl"/>
              </w:rPr>
            </w:pPr>
            <w:r w:rsidRPr="00E6071F">
              <w:rPr>
                <w:rFonts w:asciiTheme="majorHAnsi" w:eastAsia="Calibri" w:hAnsiTheme="majorHAnsi" w:cstheme="majorHAnsi"/>
                <w:b/>
                <w:color w:val="FFFFFF" w:themeColor="background1"/>
                <w:sz w:val="18"/>
                <w:szCs w:val="18"/>
                <w:lang w:val="es-ES_tradnl"/>
              </w:rPr>
              <w:t>SECTOR</w:t>
            </w:r>
          </w:p>
        </w:tc>
        <w:tc>
          <w:tcPr>
            <w:tcW w:w="5811" w:type="dxa"/>
            <w:gridSpan w:val="7"/>
            <w:shd w:val="clear" w:color="auto" w:fill="70AD47"/>
            <w:vAlign w:val="center"/>
          </w:tcPr>
          <w:p w14:paraId="6368E016" w14:textId="7EFA1BE3" w:rsidR="00CB02E8" w:rsidRDefault="00CB02E8" w:rsidP="00E51F9F">
            <w:pPr>
              <w:spacing w:after="0" w:line="240" w:lineRule="auto"/>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FUENTE ENERGÍA NO RENOVABLE</w:t>
            </w:r>
          </w:p>
        </w:tc>
        <w:tc>
          <w:tcPr>
            <w:tcW w:w="949" w:type="dxa"/>
            <w:shd w:val="clear" w:color="auto" w:fill="70AD47"/>
            <w:textDirection w:val="btLr"/>
          </w:tcPr>
          <w:p w14:paraId="15013400" w14:textId="77777777" w:rsidR="00CB02E8" w:rsidRPr="00E6071F"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p>
        </w:tc>
        <w:tc>
          <w:tcPr>
            <w:tcW w:w="665" w:type="dxa"/>
            <w:vMerge w:val="restart"/>
            <w:shd w:val="clear" w:color="auto" w:fill="70AD47"/>
            <w:textDirection w:val="btLr"/>
            <w:vAlign w:val="center"/>
          </w:tcPr>
          <w:p w14:paraId="49699FFB" w14:textId="770EFCB2"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sidRPr="00E6071F">
              <w:rPr>
                <w:rFonts w:asciiTheme="majorHAnsi" w:eastAsia="Calibri" w:hAnsiTheme="majorHAnsi" w:cstheme="majorHAnsi"/>
                <w:b/>
                <w:color w:val="FFFFFF" w:themeColor="background1"/>
                <w:sz w:val="18"/>
                <w:szCs w:val="18"/>
                <w:lang w:val="es-ES_tradnl"/>
              </w:rPr>
              <w:t>RESULTADO</w:t>
            </w:r>
          </w:p>
        </w:tc>
      </w:tr>
      <w:tr w:rsidR="00CB02E8" w14:paraId="7AF13568" w14:textId="77777777" w:rsidTr="00CB02E8">
        <w:trPr>
          <w:cantSplit/>
          <w:trHeight w:val="1131"/>
          <w:jc w:val="center"/>
        </w:trPr>
        <w:tc>
          <w:tcPr>
            <w:tcW w:w="1839" w:type="dxa"/>
            <w:vMerge/>
            <w:shd w:val="clear" w:color="auto" w:fill="70AD47"/>
            <w:vAlign w:val="center"/>
          </w:tcPr>
          <w:p w14:paraId="3A663DF4" w14:textId="77777777" w:rsidR="00CB02E8" w:rsidRDefault="00CB02E8" w:rsidP="00243A71">
            <w:pPr>
              <w:spacing w:before="120" w:after="120" w:line="240" w:lineRule="auto"/>
              <w:jc w:val="center"/>
              <w:rPr>
                <w:rFonts w:asciiTheme="majorHAnsi" w:eastAsia="Calibri" w:hAnsiTheme="majorHAnsi" w:cstheme="majorHAnsi"/>
                <w:b/>
                <w:color w:val="FFFFFF" w:themeColor="background1"/>
                <w:sz w:val="18"/>
                <w:szCs w:val="18"/>
                <w:lang w:val="es-ES_tradnl"/>
              </w:rPr>
            </w:pPr>
          </w:p>
        </w:tc>
        <w:tc>
          <w:tcPr>
            <w:tcW w:w="850" w:type="dxa"/>
            <w:shd w:val="clear" w:color="auto" w:fill="70AD47"/>
            <w:textDirection w:val="btLr"/>
            <w:vAlign w:val="center"/>
          </w:tcPr>
          <w:p w14:paraId="7F6397AC" w14:textId="77777777"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Electricidad</w:t>
            </w:r>
          </w:p>
        </w:tc>
        <w:tc>
          <w:tcPr>
            <w:tcW w:w="850" w:type="dxa"/>
            <w:shd w:val="clear" w:color="auto" w:fill="70AD47"/>
            <w:textDirection w:val="btLr"/>
            <w:vAlign w:val="center"/>
          </w:tcPr>
          <w:p w14:paraId="2ABEA01D" w14:textId="49F89EC8"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Gas natural</w:t>
            </w:r>
          </w:p>
        </w:tc>
        <w:tc>
          <w:tcPr>
            <w:tcW w:w="851" w:type="dxa"/>
            <w:shd w:val="clear" w:color="auto" w:fill="70AD47"/>
            <w:textDirection w:val="btLr"/>
            <w:vAlign w:val="center"/>
          </w:tcPr>
          <w:p w14:paraId="6E115179" w14:textId="3BB5A8D5"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Gas licuado</w:t>
            </w:r>
          </w:p>
        </w:tc>
        <w:tc>
          <w:tcPr>
            <w:tcW w:w="850" w:type="dxa"/>
            <w:shd w:val="clear" w:color="auto" w:fill="70AD47"/>
            <w:textDirection w:val="btLr"/>
            <w:vAlign w:val="center"/>
          </w:tcPr>
          <w:p w14:paraId="296F801A" w14:textId="73B938D0"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Gasóleo de calefacción</w:t>
            </w:r>
          </w:p>
        </w:tc>
        <w:tc>
          <w:tcPr>
            <w:tcW w:w="851" w:type="dxa"/>
            <w:shd w:val="clear" w:color="auto" w:fill="70AD47"/>
            <w:textDirection w:val="btLr"/>
            <w:vAlign w:val="center"/>
          </w:tcPr>
          <w:p w14:paraId="5DB6C369" w14:textId="132FA088"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Carbón</w:t>
            </w:r>
          </w:p>
        </w:tc>
        <w:tc>
          <w:tcPr>
            <w:tcW w:w="708" w:type="dxa"/>
            <w:shd w:val="clear" w:color="auto" w:fill="70AD47"/>
            <w:textDirection w:val="btLr"/>
            <w:vAlign w:val="center"/>
          </w:tcPr>
          <w:p w14:paraId="359223B6" w14:textId="72E1DBB6"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Diésel</w:t>
            </w:r>
          </w:p>
        </w:tc>
        <w:tc>
          <w:tcPr>
            <w:tcW w:w="851" w:type="dxa"/>
            <w:shd w:val="clear" w:color="auto" w:fill="70AD47"/>
            <w:textDirection w:val="btLr"/>
            <w:vAlign w:val="center"/>
          </w:tcPr>
          <w:p w14:paraId="4270D4C9" w14:textId="77777777"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Gasolina</w:t>
            </w:r>
          </w:p>
        </w:tc>
        <w:tc>
          <w:tcPr>
            <w:tcW w:w="949" w:type="dxa"/>
            <w:shd w:val="clear" w:color="auto" w:fill="70AD47"/>
            <w:textDirection w:val="btLr"/>
          </w:tcPr>
          <w:p w14:paraId="7E8CF606" w14:textId="7E204644"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 xml:space="preserve">Otros combustibles </w:t>
            </w:r>
            <w:proofErr w:type="spellStart"/>
            <w:r>
              <w:rPr>
                <w:rFonts w:asciiTheme="majorHAnsi" w:eastAsia="Calibri" w:hAnsiTheme="majorHAnsi" w:cstheme="majorHAnsi"/>
                <w:b/>
                <w:color w:val="FFFFFF" w:themeColor="background1"/>
                <w:sz w:val="18"/>
                <w:szCs w:val="18"/>
                <w:lang w:val="es-ES_tradnl"/>
              </w:rPr>
              <w:t>dósiles</w:t>
            </w:r>
            <w:proofErr w:type="spellEnd"/>
          </w:p>
        </w:tc>
        <w:tc>
          <w:tcPr>
            <w:tcW w:w="665" w:type="dxa"/>
            <w:vMerge/>
            <w:shd w:val="clear" w:color="auto" w:fill="70AD47"/>
            <w:textDirection w:val="btLr"/>
            <w:vAlign w:val="center"/>
          </w:tcPr>
          <w:p w14:paraId="7D9FEA6C" w14:textId="6A3496E0" w:rsidR="00CB02E8" w:rsidRDefault="00CB02E8" w:rsidP="00E51F9F">
            <w:pPr>
              <w:spacing w:after="0" w:line="240" w:lineRule="auto"/>
              <w:ind w:left="113" w:right="113"/>
              <w:jc w:val="center"/>
              <w:rPr>
                <w:rFonts w:asciiTheme="majorHAnsi" w:eastAsia="Calibri" w:hAnsiTheme="majorHAnsi" w:cstheme="majorHAnsi"/>
                <w:b/>
                <w:color w:val="FFFFFF" w:themeColor="background1"/>
                <w:sz w:val="18"/>
                <w:szCs w:val="18"/>
                <w:lang w:val="es-ES_tradnl"/>
              </w:rPr>
            </w:pPr>
          </w:p>
        </w:tc>
      </w:tr>
      <w:tr w:rsidR="00CB02E8" w:rsidRPr="00781038" w14:paraId="32B409E7" w14:textId="77777777" w:rsidTr="00E915C6">
        <w:trPr>
          <w:trHeight w:val="482"/>
          <w:jc w:val="center"/>
        </w:trPr>
        <w:tc>
          <w:tcPr>
            <w:tcW w:w="1839" w:type="dxa"/>
            <w:shd w:val="clear" w:color="auto" w:fill="002060"/>
            <w:vAlign w:val="center"/>
          </w:tcPr>
          <w:p w14:paraId="6A933C6E" w14:textId="74590F15" w:rsidR="00CB02E8" w:rsidRPr="007A08EC" w:rsidRDefault="00CB02E8" w:rsidP="00E51F9F">
            <w:pPr>
              <w:spacing w:before="120" w:after="120" w:line="240" w:lineRule="auto"/>
              <w:rPr>
                <w:rFonts w:asciiTheme="majorHAnsi" w:hAnsiTheme="majorHAnsi" w:cstheme="majorHAnsi"/>
                <w:b/>
                <w:sz w:val="18"/>
                <w:szCs w:val="18"/>
                <w:lang w:val="es-ES_tradnl"/>
              </w:rPr>
            </w:pPr>
            <w:r w:rsidRPr="007A08EC">
              <w:rPr>
                <w:rFonts w:asciiTheme="majorHAnsi" w:eastAsia="Calibri" w:hAnsiTheme="majorHAnsi" w:cstheme="majorHAnsi"/>
                <w:b/>
                <w:color w:val="FFFFFF" w:themeColor="background1"/>
                <w:sz w:val="18"/>
                <w:szCs w:val="18"/>
                <w:lang w:val="es-ES_tradnl"/>
              </w:rPr>
              <w:t>Residencial</w:t>
            </w:r>
          </w:p>
        </w:tc>
        <w:tc>
          <w:tcPr>
            <w:tcW w:w="850" w:type="dxa"/>
            <w:vAlign w:val="center"/>
          </w:tcPr>
          <w:p w14:paraId="2D822759" w14:textId="35C02BE8" w:rsidR="00CB02E8" w:rsidRPr="001A372D" w:rsidRDefault="00CB02E8" w:rsidP="00E915C6">
            <w:pPr>
              <w:spacing w:after="0" w:line="240" w:lineRule="auto"/>
              <w:jc w:val="center"/>
              <w:rPr>
                <w:rFonts w:cstheme="minorHAnsi"/>
                <w:sz w:val="16"/>
                <w:szCs w:val="16"/>
                <w:lang w:val="es-ES_tradnl"/>
              </w:rPr>
            </w:pPr>
          </w:p>
        </w:tc>
        <w:tc>
          <w:tcPr>
            <w:tcW w:w="850" w:type="dxa"/>
            <w:vAlign w:val="center"/>
          </w:tcPr>
          <w:p w14:paraId="752C3D92" w14:textId="7AB45A11" w:rsidR="00CB02E8" w:rsidRPr="001A372D" w:rsidRDefault="00CB02E8" w:rsidP="00E915C6">
            <w:pPr>
              <w:spacing w:after="0" w:line="240" w:lineRule="auto"/>
              <w:jc w:val="center"/>
              <w:rPr>
                <w:rFonts w:cstheme="minorHAnsi"/>
                <w:sz w:val="16"/>
                <w:szCs w:val="16"/>
                <w:lang w:val="es-ES_tradnl"/>
              </w:rPr>
            </w:pPr>
          </w:p>
        </w:tc>
        <w:tc>
          <w:tcPr>
            <w:tcW w:w="851" w:type="dxa"/>
            <w:vAlign w:val="center"/>
          </w:tcPr>
          <w:p w14:paraId="3D430BBE" w14:textId="778605A0" w:rsidR="00CB02E8" w:rsidRPr="001A372D" w:rsidRDefault="00CB02E8" w:rsidP="00E915C6">
            <w:pPr>
              <w:spacing w:after="0" w:line="240" w:lineRule="auto"/>
              <w:jc w:val="center"/>
              <w:rPr>
                <w:rFonts w:cstheme="minorHAnsi"/>
                <w:sz w:val="16"/>
                <w:szCs w:val="16"/>
                <w:lang w:val="es-ES_tradnl"/>
              </w:rPr>
            </w:pPr>
          </w:p>
        </w:tc>
        <w:tc>
          <w:tcPr>
            <w:tcW w:w="850" w:type="dxa"/>
            <w:vAlign w:val="center"/>
          </w:tcPr>
          <w:p w14:paraId="50263BAF" w14:textId="0D2683F5" w:rsidR="00CB02E8" w:rsidRPr="001A372D" w:rsidRDefault="00CB02E8" w:rsidP="00E915C6">
            <w:pPr>
              <w:spacing w:after="0" w:line="240" w:lineRule="auto"/>
              <w:jc w:val="center"/>
              <w:rPr>
                <w:rFonts w:cstheme="minorHAnsi"/>
                <w:sz w:val="16"/>
                <w:szCs w:val="16"/>
                <w:lang w:val="es-ES_tradnl"/>
              </w:rPr>
            </w:pPr>
          </w:p>
        </w:tc>
        <w:tc>
          <w:tcPr>
            <w:tcW w:w="851" w:type="dxa"/>
            <w:vAlign w:val="center"/>
          </w:tcPr>
          <w:p w14:paraId="3450B864" w14:textId="19A0FB90" w:rsidR="00CB02E8" w:rsidRPr="001A372D" w:rsidRDefault="00CB02E8" w:rsidP="00E915C6">
            <w:pPr>
              <w:spacing w:after="0" w:line="240" w:lineRule="auto"/>
              <w:jc w:val="center"/>
              <w:rPr>
                <w:rFonts w:cstheme="minorHAnsi"/>
                <w:color w:val="000000"/>
                <w:sz w:val="16"/>
                <w:szCs w:val="16"/>
                <w:lang w:val="es-ES_tradnl"/>
              </w:rPr>
            </w:pPr>
          </w:p>
        </w:tc>
        <w:tc>
          <w:tcPr>
            <w:tcW w:w="708" w:type="dxa"/>
            <w:vAlign w:val="center"/>
          </w:tcPr>
          <w:p w14:paraId="65CC833C" w14:textId="4D60D816" w:rsidR="00CB02E8" w:rsidRPr="001A372D" w:rsidRDefault="00CB02E8" w:rsidP="00E915C6">
            <w:pPr>
              <w:spacing w:after="0" w:line="240" w:lineRule="auto"/>
              <w:jc w:val="center"/>
              <w:rPr>
                <w:rFonts w:cstheme="minorHAnsi"/>
                <w:sz w:val="16"/>
                <w:szCs w:val="16"/>
                <w:lang w:val="es-ES_tradnl"/>
              </w:rPr>
            </w:pPr>
          </w:p>
        </w:tc>
        <w:tc>
          <w:tcPr>
            <w:tcW w:w="851" w:type="dxa"/>
            <w:vAlign w:val="center"/>
          </w:tcPr>
          <w:p w14:paraId="71D38CC1" w14:textId="398C0245" w:rsidR="00CB02E8" w:rsidRPr="001A372D" w:rsidRDefault="00CB02E8" w:rsidP="00E915C6">
            <w:pPr>
              <w:spacing w:after="0" w:line="240" w:lineRule="auto"/>
              <w:jc w:val="center"/>
              <w:rPr>
                <w:rFonts w:cstheme="minorHAnsi"/>
                <w:sz w:val="16"/>
                <w:szCs w:val="16"/>
                <w:lang w:val="es-ES_tradnl"/>
              </w:rPr>
            </w:pPr>
          </w:p>
        </w:tc>
        <w:tc>
          <w:tcPr>
            <w:tcW w:w="949" w:type="dxa"/>
            <w:vAlign w:val="center"/>
          </w:tcPr>
          <w:p w14:paraId="76B6FF6F" w14:textId="77777777" w:rsidR="00CB02E8" w:rsidRPr="001A372D" w:rsidRDefault="00CB02E8" w:rsidP="00E915C6">
            <w:pPr>
              <w:spacing w:after="0" w:line="240" w:lineRule="auto"/>
              <w:jc w:val="center"/>
              <w:rPr>
                <w:rFonts w:cstheme="minorHAnsi"/>
                <w:b/>
                <w:bCs/>
                <w:sz w:val="16"/>
                <w:szCs w:val="16"/>
                <w:lang w:val="es-ES_tradnl"/>
              </w:rPr>
            </w:pPr>
          </w:p>
        </w:tc>
        <w:tc>
          <w:tcPr>
            <w:tcW w:w="665" w:type="dxa"/>
            <w:vAlign w:val="center"/>
          </w:tcPr>
          <w:p w14:paraId="5BCBC0E5" w14:textId="00C73E8B" w:rsidR="00CB02E8" w:rsidRPr="001A372D" w:rsidRDefault="00CB02E8" w:rsidP="00E915C6">
            <w:pPr>
              <w:spacing w:after="0" w:line="240" w:lineRule="auto"/>
              <w:jc w:val="center"/>
              <w:rPr>
                <w:rFonts w:cstheme="minorHAnsi"/>
                <w:b/>
                <w:bCs/>
                <w:sz w:val="16"/>
                <w:szCs w:val="16"/>
                <w:lang w:val="es-ES_tradnl"/>
              </w:rPr>
            </w:pPr>
          </w:p>
        </w:tc>
      </w:tr>
      <w:tr w:rsidR="00CB02E8" w:rsidRPr="00781038" w14:paraId="37F6F913" w14:textId="77777777" w:rsidTr="00E915C6">
        <w:trPr>
          <w:trHeight w:val="482"/>
          <w:jc w:val="center"/>
        </w:trPr>
        <w:tc>
          <w:tcPr>
            <w:tcW w:w="1839" w:type="dxa"/>
            <w:shd w:val="clear" w:color="auto" w:fill="002060"/>
            <w:vAlign w:val="center"/>
          </w:tcPr>
          <w:p w14:paraId="0E344B75" w14:textId="657F3625" w:rsidR="00CB02E8" w:rsidRPr="007A08EC" w:rsidRDefault="00CB02E8" w:rsidP="00E51F9F">
            <w:pPr>
              <w:spacing w:before="120" w:after="120" w:line="240" w:lineRule="auto"/>
              <w:rPr>
                <w:rFonts w:asciiTheme="majorHAnsi" w:hAnsiTheme="majorHAnsi" w:cstheme="majorHAnsi"/>
                <w:b/>
                <w:sz w:val="18"/>
                <w:szCs w:val="18"/>
                <w:lang w:val="es-ES_tradnl"/>
              </w:rPr>
            </w:pPr>
            <w:r w:rsidRPr="007A08EC">
              <w:rPr>
                <w:rFonts w:asciiTheme="majorHAnsi" w:eastAsia="Calibri" w:hAnsiTheme="majorHAnsi" w:cstheme="majorHAnsi"/>
                <w:b/>
                <w:color w:val="FFFFFF" w:themeColor="background1"/>
                <w:sz w:val="18"/>
                <w:szCs w:val="18"/>
                <w:lang w:val="es-ES_tradnl"/>
              </w:rPr>
              <w:t>Transporte</w:t>
            </w:r>
          </w:p>
        </w:tc>
        <w:tc>
          <w:tcPr>
            <w:tcW w:w="850" w:type="dxa"/>
            <w:vAlign w:val="center"/>
          </w:tcPr>
          <w:p w14:paraId="073F82C7" w14:textId="188808A4" w:rsidR="00CB02E8" w:rsidRPr="001A372D" w:rsidRDefault="00CB02E8" w:rsidP="00E915C6">
            <w:pPr>
              <w:spacing w:after="0" w:line="240" w:lineRule="auto"/>
              <w:jc w:val="center"/>
              <w:rPr>
                <w:rFonts w:cstheme="minorHAnsi"/>
                <w:sz w:val="16"/>
                <w:szCs w:val="16"/>
                <w:lang w:val="es-ES_tradnl"/>
              </w:rPr>
            </w:pPr>
          </w:p>
        </w:tc>
        <w:tc>
          <w:tcPr>
            <w:tcW w:w="850" w:type="dxa"/>
            <w:vAlign w:val="center"/>
          </w:tcPr>
          <w:p w14:paraId="2A88B368" w14:textId="6B92D2F8" w:rsidR="00CB02E8" w:rsidRPr="001A372D" w:rsidRDefault="00CB02E8" w:rsidP="00E915C6">
            <w:pPr>
              <w:spacing w:after="0" w:line="240" w:lineRule="auto"/>
              <w:jc w:val="center"/>
              <w:rPr>
                <w:rFonts w:cstheme="minorHAnsi"/>
                <w:sz w:val="16"/>
                <w:szCs w:val="16"/>
                <w:lang w:val="es-ES_tradnl"/>
              </w:rPr>
            </w:pPr>
          </w:p>
        </w:tc>
        <w:tc>
          <w:tcPr>
            <w:tcW w:w="851" w:type="dxa"/>
            <w:vAlign w:val="center"/>
          </w:tcPr>
          <w:p w14:paraId="59576F93" w14:textId="6DB5EE5B" w:rsidR="00CB02E8" w:rsidRPr="001A372D" w:rsidRDefault="00CB02E8" w:rsidP="00E915C6">
            <w:pPr>
              <w:spacing w:after="0" w:line="240" w:lineRule="auto"/>
              <w:jc w:val="center"/>
              <w:rPr>
                <w:rFonts w:cstheme="minorHAnsi"/>
                <w:sz w:val="16"/>
                <w:szCs w:val="16"/>
                <w:lang w:val="es-ES_tradnl"/>
              </w:rPr>
            </w:pPr>
          </w:p>
        </w:tc>
        <w:tc>
          <w:tcPr>
            <w:tcW w:w="850" w:type="dxa"/>
            <w:vAlign w:val="center"/>
          </w:tcPr>
          <w:p w14:paraId="0A604F98" w14:textId="63D212C2" w:rsidR="00CB02E8" w:rsidRPr="001A372D" w:rsidRDefault="00CB02E8" w:rsidP="00E915C6">
            <w:pPr>
              <w:spacing w:after="0" w:line="240" w:lineRule="auto"/>
              <w:jc w:val="center"/>
              <w:rPr>
                <w:rFonts w:cstheme="minorHAnsi"/>
                <w:sz w:val="16"/>
                <w:szCs w:val="16"/>
                <w:lang w:val="es-ES_tradnl"/>
              </w:rPr>
            </w:pPr>
          </w:p>
        </w:tc>
        <w:tc>
          <w:tcPr>
            <w:tcW w:w="851" w:type="dxa"/>
            <w:vAlign w:val="center"/>
          </w:tcPr>
          <w:p w14:paraId="05836375" w14:textId="14AEAFA9" w:rsidR="00CB02E8" w:rsidRPr="001A372D" w:rsidRDefault="00CB02E8" w:rsidP="00E915C6">
            <w:pPr>
              <w:spacing w:after="0" w:line="240" w:lineRule="auto"/>
              <w:jc w:val="center"/>
              <w:rPr>
                <w:rFonts w:cstheme="minorHAnsi"/>
                <w:color w:val="000000"/>
                <w:sz w:val="16"/>
                <w:szCs w:val="16"/>
                <w:lang w:val="es-ES_tradnl"/>
              </w:rPr>
            </w:pPr>
          </w:p>
        </w:tc>
        <w:tc>
          <w:tcPr>
            <w:tcW w:w="708" w:type="dxa"/>
            <w:vAlign w:val="center"/>
          </w:tcPr>
          <w:p w14:paraId="2BDA30FE" w14:textId="174E9AFD" w:rsidR="00CB02E8" w:rsidRPr="001A372D" w:rsidRDefault="00CB02E8" w:rsidP="00E915C6">
            <w:pPr>
              <w:spacing w:after="0" w:line="240" w:lineRule="auto"/>
              <w:jc w:val="center"/>
              <w:rPr>
                <w:rFonts w:cstheme="minorHAnsi"/>
                <w:sz w:val="16"/>
                <w:szCs w:val="16"/>
                <w:lang w:val="es-ES_tradnl"/>
              </w:rPr>
            </w:pPr>
          </w:p>
        </w:tc>
        <w:tc>
          <w:tcPr>
            <w:tcW w:w="851" w:type="dxa"/>
            <w:vAlign w:val="center"/>
          </w:tcPr>
          <w:p w14:paraId="6C9651A5" w14:textId="4B3FD10E" w:rsidR="00CB02E8" w:rsidRPr="001A372D" w:rsidRDefault="00CB02E8" w:rsidP="00E915C6">
            <w:pPr>
              <w:spacing w:after="0" w:line="240" w:lineRule="auto"/>
              <w:jc w:val="center"/>
              <w:rPr>
                <w:rFonts w:cstheme="minorHAnsi"/>
                <w:sz w:val="16"/>
                <w:szCs w:val="16"/>
                <w:lang w:val="es-ES_tradnl"/>
              </w:rPr>
            </w:pPr>
          </w:p>
        </w:tc>
        <w:tc>
          <w:tcPr>
            <w:tcW w:w="949" w:type="dxa"/>
            <w:vAlign w:val="center"/>
          </w:tcPr>
          <w:p w14:paraId="694A2720" w14:textId="77777777" w:rsidR="00CB02E8" w:rsidRPr="001A372D" w:rsidRDefault="00CB02E8" w:rsidP="00E915C6">
            <w:pPr>
              <w:spacing w:after="0" w:line="240" w:lineRule="auto"/>
              <w:jc w:val="center"/>
              <w:rPr>
                <w:rFonts w:cstheme="minorHAnsi"/>
                <w:b/>
                <w:bCs/>
                <w:sz w:val="16"/>
                <w:szCs w:val="16"/>
                <w:lang w:val="es-ES_tradnl"/>
              </w:rPr>
            </w:pPr>
          </w:p>
        </w:tc>
        <w:tc>
          <w:tcPr>
            <w:tcW w:w="665" w:type="dxa"/>
            <w:vAlign w:val="center"/>
          </w:tcPr>
          <w:p w14:paraId="5DC70AD2" w14:textId="65723438" w:rsidR="00CB02E8" w:rsidRPr="001A372D" w:rsidRDefault="00CB02E8" w:rsidP="00E915C6">
            <w:pPr>
              <w:spacing w:after="0" w:line="240" w:lineRule="auto"/>
              <w:jc w:val="center"/>
              <w:rPr>
                <w:rFonts w:cstheme="minorHAnsi"/>
                <w:b/>
                <w:bCs/>
                <w:sz w:val="16"/>
                <w:szCs w:val="16"/>
                <w:lang w:val="es-ES_tradnl"/>
              </w:rPr>
            </w:pPr>
          </w:p>
        </w:tc>
      </w:tr>
      <w:tr w:rsidR="00CB02E8" w:rsidRPr="00781038" w14:paraId="14D3D2AE" w14:textId="77777777" w:rsidTr="00E915C6">
        <w:trPr>
          <w:trHeight w:val="482"/>
          <w:jc w:val="center"/>
        </w:trPr>
        <w:tc>
          <w:tcPr>
            <w:tcW w:w="1839" w:type="dxa"/>
            <w:shd w:val="clear" w:color="auto" w:fill="002060"/>
            <w:vAlign w:val="center"/>
          </w:tcPr>
          <w:p w14:paraId="29F37788" w14:textId="1B5A2340" w:rsidR="00CB02E8" w:rsidRPr="007A08EC" w:rsidRDefault="00CB02E8" w:rsidP="00E51F9F">
            <w:pPr>
              <w:spacing w:before="120" w:after="120" w:line="240" w:lineRule="auto"/>
              <w:rPr>
                <w:rFonts w:asciiTheme="majorHAnsi" w:hAnsiTheme="majorHAnsi" w:cstheme="majorHAnsi"/>
                <w:b/>
                <w:sz w:val="18"/>
                <w:szCs w:val="18"/>
                <w:lang w:val="es-ES_tradnl"/>
              </w:rPr>
            </w:pPr>
            <w:r w:rsidRPr="007A08EC">
              <w:rPr>
                <w:rFonts w:asciiTheme="majorHAnsi" w:eastAsia="Calibri" w:hAnsiTheme="majorHAnsi" w:cstheme="majorHAnsi"/>
                <w:b/>
                <w:color w:val="FFFFFF" w:themeColor="background1"/>
                <w:sz w:val="18"/>
                <w:szCs w:val="18"/>
                <w:lang w:val="es-ES_tradnl"/>
              </w:rPr>
              <w:t>TOTAL</w:t>
            </w:r>
          </w:p>
        </w:tc>
        <w:tc>
          <w:tcPr>
            <w:tcW w:w="850" w:type="dxa"/>
            <w:vAlign w:val="center"/>
          </w:tcPr>
          <w:p w14:paraId="7C3D6F20" w14:textId="678FF3C7" w:rsidR="00CB02E8" w:rsidRPr="001A372D" w:rsidRDefault="00CB02E8" w:rsidP="00E915C6">
            <w:pPr>
              <w:spacing w:after="0" w:line="240" w:lineRule="auto"/>
              <w:jc w:val="center"/>
              <w:rPr>
                <w:rFonts w:cstheme="minorHAnsi"/>
                <w:b/>
                <w:bCs/>
                <w:sz w:val="16"/>
                <w:szCs w:val="16"/>
                <w:lang w:val="es-ES_tradnl"/>
              </w:rPr>
            </w:pPr>
          </w:p>
        </w:tc>
        <w:tc>
          <w:tcPr>
            <w:tcW w:w="850" w:type="dxa"/>
            <w:vAlign w:val="center"/>
          </w:tcPr>
          <w:p w14:paraId="5BDD0CD8" w14:textId="28614331" w:rsidR="00CB02E8" w:rsidRPr="001A372D" w:rsidRDefault="00CB02E8" w:rsidP="00E915C6">
            <w:pPr>
              <w:spacing w:after="0" w:line="240" w:lineRule="auto"/>
              <w:jc w:val="center"/>
              <w:rPr>
                <w:rFonts w:cstheme="minorHAnsi"/>
                <w:b/>
                <w:bCs/>
                <w:sz w:val="16"/>
                <w:szCs w:val="16"/>
                <w:lang w:val="es-ES_tradnl"/>
              </w:rPr>
            </w:pPr>
          </w:p>
        </w:tc>
        <w:tc>
          <w:tcPr>
            <w:tcW w:w="851" w:type="dxa"/>
            <w:vAlign w:val="center"/>
          </w:tcPr>
          <w:p w14:paraId="4A429BCD" w14:textId="365B7576" w:rsidR="00CB02E8" w:rsidRPr="001A372D" w:rsidRDefault="00CB02E8" w:rsidP="00E915C6">
            <w:pPr>
              <w:spacing w:after="0" w:line="240" w:lineRule="auto"/>
              <w:jc w:val="center"/>
              <w:rPr>
                <w:rFonts w:cstheme="minorHAnsi"/>
                <w:b/>
                <w:bCs/>
                <w:sz w:val="16"/>
                <w:szCs w:val="16"/>
                <w:lang w:val="es-ES_tradnl"/>
              </w:rPr>
            </w:pPr>
          </w:p>
        </w:tc>
        <w:tc>
          <w:tcPr>
            <w:tcW w:w="850" w:type="dxa"/>
            <w:vAlign w:val="center"/>
          </w:tcPr>
          <w:p w14:paraId="785FDF6F" w14:textId="73F0469E" w:rsidR="00CB02E8" w:rsidRPr="001A372D" w:rsidRDefault="00CB02E8" w:rsidP="00E915C6">
            <w:pPr>
              <w:spacing w:after="0" w:line="240" w:lineRule="auto"/>
              <w:jc w:val="center"/>
              <w:rPr>
                <w:rFonts w:cstheme="minorHAnsi"/>
                <w:b/>
                <w:bCs/>
                <w:sz w:val="16"/>
                <w:szCs w:val="16"/>
                <w:lang w:val="es-ES_tradnl"/>
              </w:rPr>
            </w:pPr>
          </w:p>
        </w:tc>
        <w:tc>
          <w:tcPr>
            <w:tcW w:w="851" w:type="dxa"/>
            <w:vAlign w:val="center"/>
          </w:tcPr>
          <w:p w14:paraId="233B1857" w14:textId="4FDF8792" w:rsidR="00CB02E8" w:rsidRPr="001A372D" w:rsidRDefault="00CB02E8" w:rsidP="00E915C6">
            <w:pPr>
              <w:spacing w:after="0" w:line="240" w:lineRule="auto"/>
              <w:jc w:val="center"/>
              <w:rPr>
                <w:rFonts w:cstheme="minorHAnsi"/>
                <w:b/>
                <w:bCs/>
                <w:color w:val="000000"/>
                <w:sz w:val="16"/>
                <w:szCs w:val="16"/>
                <w:lang w:val="es-ES_tradnl"/>
              </w:rPr>
            </w:pPr>
          </w:p>
        </w:tc>
        <w:tc>
          <w:tcPr>
            <w:tcW w:w="708" w:type="dxa"/>
            <w:vAlign w:val="center"/>
          </w:tcPr>
          <w:p w14:paraId="110BAEF8" w14:textId="3D9C8AF7" w:rsidR="00CB02E8" w:rsidRPr="001A372D" w:rsidRDefault="00CB02E8" w:rsidP="00E915C6">
            <w:pPr>
              <w:spacing w:after="0" w:line="240" w:lineRule="auto"/>
              <w:jc w:val="center"/>
              <w:rPr>
                <w:rFonts w:cstheme="minorHAnsi"/>
                <w:b/>
                <w:bCs/>
                <w:sz w:val="16"/>
                <w:szCs w:val="16"/>
                <w:lang w:val="es-ES_tradnl"/>
              </w:rPr>
            </w:pPr>
          </w:p>
        </w:tc>
        <w:tc>
          <w:tcPr>
            <w:tcW w:w="851" w:type="dxa"/>
            <w:vAlign w:val="center"/>
          </w:tcPr>
          <w:p w14:paraId="08442D80" w14:textId="6A43E491" w:rsidR="00CB02E8" w:rsidRPr="001A372D" w:rsidRDefault="00CB02E8" w:rsidP="00E915C6">
            <w:pPr>
              <w:spacing w:after="0" w:line="240" w:lineRule="auto"/>
              <w:jc w:val="center"/>
              <w:rPr>
                <w:rFonts w:cstheme="minorHAnsi"/>
                <w:b/>
                <w:bCs/>
                <w:sz w:val="16"/>
                <w:szCs w:val="16"/>
                <w:lang w:val="es-ES_tradnl"/>
              </w:rPr>
            </w:pPr>
          </w:p>
        </w:tc>
        <w:tc>
          <w:tcPr>
            <w:tcW w:w="949" w:type="dxa"/>
            <w:vAlign w:val="center"/>
          </w:tcPr>
          <w:p w14:paraId="167E6390" w14:textId="77777777" w:rsidR="00CB02E8" w:rsidRPr="001A372D" w:rsidRDefault="00CB02E8" w:rsidP="00E915C6">
            <w:pPr>
              <w:spacing w:after="0" w:line="240" w:lineRule="auto"/>
              <w:jc w:val="center"/>
              <w:rPr>
                <w:rFonts w:cstheme="minorHAnsi"/>
                <w:b/>
                <w:bCs/>
                <w:sz w:val="16"/>
                <w:szCs w:val="16"/>
                <w:lang w:val="es-ES_tradnl"/>
              </w:rPr>
            </w:pPr>
          </w:p>
        </w:tc>
        <w:tc>
          <w:tcPr>
            <w:tcW w:w="665" w:type="dxa"/>
            <w:shd w:val="clear" w:color="auto" w:fill="auto"/>
            <w:vAlign w:val="center"/>
          </w:tcPr>
          <w:p w14:paraId="3A922CF7" w14:textId="5CCBEE36" w:rsidR="00CB02E8" w:rsidRPr="001A372D" w:rsidRDefault="00CB02E8" w:rsidP="00E915C6">
            <w:pPr>
              <w:spacing w:after="0" w:line="240" w:lineRule="auto"/>
              <w:jc w:val="center"/>
              <w:rPr>
                <w:rFonts w:cstheme="minorHAnsi"/>
                <w:b/>
                <w:bCs/>
                <w:sz w:val="16"/>
                <w:szCs w:val="16"/>
                <w:lang w:val="es-ES_tradnl"/>
              </w:rPr>
            </w:pPr>
          </w:p>
        </w:tc>
      </w:tr>
    </w:tbl>
    <w:p w14:paraId="44279CA1" w14:textId="77777777" w:rsidR="0006496D" w:rsidRDefault="0006496D" w:rsidP="00E4379F">
      <w:pPr>
        <w:rPr>
          <w:b/>
          <w:bCs/>
          <w:lang w:val="es-ES_tradnl"/>
        </w:rPr>
      </w:pPr>
    </w:p>
    <w:p w14:paraId="7618B075" w14:textId="3A47B626" w:rsidR="00561F61" w:rsidRDefault="00561F61" w:rsidP="00613820">
      <w:pPr>
        <w:pStyle w:val="Ttulo2"/>
        <w:numPr>
          <w:ilvl w:val="1"/>
          <w:numId w:val="3"/>
        </w:numPr>
        <w:spacing w:before="120" w:after="120" w:line="240" w:lineRule="auto"/>
        <w:rPr>
          <w:rFonts w:cstheme="majorHAnsi"/>
          <w:b/>
          <w:color w:val="002060"/>
          <w:sz w:val="22"/>
          <w:lang w:val="es-ES_tradnl"/>
        </w:rPr>
      </w:pPr>
      <w:bookmarkStart w:id="16" w:name="_Toc176776599"/>
      <w:r w:rsidRPr="009305F0">
        <w:rPr>
          <w:rFonts w:cstheme="majorHAnsi"/>
          <w:b/>
          <w:color w:val="002060"/>
          <w:sz w:val="22"/>
          <w:lang w:val="es-ES_tradnl"/>
        </w:rPr>
        <w:t xml:space="preserve">Impacto de las tendencias globales en </w:t>
      </w:r>
      <w:r>
        <w:rPr>
          <w:rFonts w:cstheme="majorHAnsi"/>
          <w:b/>
          <w:color w:val="002060"/>
          <w:sz w:val="22"/>
          <w:lang w:val="es-ES_tradnl"/>
        </w:rPr>
        <w:t>las emisiones</w:t>
      </w:r>
      <w:bookmarkEnd w:id="16"/>
      <w:r w:rsidRPr="009305F0">
        <w:rPr>
          <w:rFonts w:cstheme="majorHAnsi"/>
          <w:b/>
          <w:color w:val="002060"/>
          <w:sz w:val="22"/>
          <w:lang w:val="es-ES_tradnl"/>
        </w:rPr>
        <w:t xml:space="preserve"> </w:t>
      </w:r>
    </w:p>
    <w:p w14:paraId="36F64495" w14:textId="1463796A" w:rsidR="006B1C2C" w:rsidRDefault="00FB00FF" w:rsidP="00D86CAC">
      <w:pPr>
        <w:jc w:val="both"/>
        <w:rPr>
          <w:lang w:val="es-ES_tradnl"/>
        </w:rPr>
      </w:pPr>
      <w:r w:rsidRPr="00FB00FF">
        <w:rPr>
          <w:lang w:val="es-ES_tradnl"/>
        </w:rPr>
        <w:t xml:space="preserve">La </w:t>
      </w:r>
      <w:r w:rsidRPr="004B4C26">
        <w:rPr>
          <w:color w:val="2E74B5"/>
          <w:lang w:val="es-ES_tradnl"/>
        </w:rPr>
        <w:t>reducción/aumento</w:t>
      </w:r>
      <w:r w:rsidRPr="00FB00FF">
        <w:rPr>
          <w:lang w:val="es-ES_tradnl"/>
        </w:rPr>
        <w:t xml:space="preserve"> de emisiones de GEI debido a tendencias globales considerado es debido a la dinámica demográfica y las pautas de movilidad, tratados en el anterior apartado, pero también cambios en los parámetros de operación del gestor de RSU y cambios en el </w:t>
      </w:r>
      <w:proofErr w:type="spellStart"/>
      <w:r w:rsidRPr="00FB00FF">
        <w:rPr>
          <w:lang w:val="es-ES_tradnl"/>
        </w:rPr>
        <w:t>mix</w:t>
      </w:r>
      <w:proofErr w:type="spellEnd"/>
      <w:r w:rsidRPr="00FB00FF">
        <w:rPr>
          <w:lang w:val="es-ES_tradnl"/>
        </w:rPr>
        <w:t xml:space="preserve"> eléctrico y en la regulación de los combustibles fósiles empleados en automoción, que han implicado modificaciones en los factores de emisión de la electricidad o combustibles fósiles.</w:t>
      </w:r>
    </w:p>
    <w:p w14:paraId="085213E0" w14:textId="5441AE91" w:rsidR="00896D3D" w:rsidRPr="00405821" w:rsidRDefault="00896D3D" w:rsidP="00D86CAC">
      <w:pPr>
        <w:pStyle w:val="Prrafodelista"/>
        <w:numPr>
          <w:ilvl w:val="0"/>
          <w:numId w:val="20"/>
        </w:numPr>
        <w:jc w:val="both"/>
        <w:rPr>
          <w:lang w:val="es-ES_tradnl"/>
        </w:rPr>
      </w:pPr>
      <w:r w:rsidRPr="00405821">
        <w:rPr>
          <w:b/>
          <w:bCs/>
          <w:lang w:val="es-ES_tradnl"/>
        </w:rPr>
        <w:t xml:space="preserve">Impacto de la dinámica demográfica en las emisiones </w:t>
      </w:r>
    </w:p>
    <w:p w14:paraId="60F212E3" w14:textId="7159FC21" w:rsidR="006B1C2C" w:rsidRDefault="00FB00FF" w:rsidP="00D86CAC">
      <w:pPr>
        <w:jc w:val="both"/>
        <w:rPr>
          <w:lang w:val="es-ES_tradnl"/>
        </w:rPr>
      </w:pPr>
      <w:r w:rsidRPr="00FB00FF">
        <w:t xml:space="preserve">El aumento de consumos de </w:t>
      </w:r>
      <w:proofErr w:type="spellStart"/>
      <w:r w:rsidRPr="00FB00FF">
        <w:t>energía</w:t>
      </w:r>
      <w:proofErr w:type="spellEnd"/>
      <w:r w:rsidRPr="00FB00FF">
        <w:t xml:space="preserve"> de </w:t>
      </w:r>
      <w:proofErr w:type="spellStart"/>
      <w:r w:rsidRPr="00FB00FF">
        <w:t>fuentes</w:t>
      </w:r>
      <w:proofErr w:type="spellEnd"/>
      <w:r w:rsidRPr="00FB00FF">
        <w:t xml:space="preserve"> no renovables en el sector residencial implica un aumento de </w:t>
      </w:r>
      <w:proofErr w:type="spellStart"/>
      <w:r w:rsidRPr="00FB00FF">
        <w:t>emisiones</w:t>
      </w:r>
      <w:proofErr w:type="spellEnd"/>
      <w:r w:rsidRPr="00FB00FF">
        <w:t xml:space="preserve"> de XXX TCO2/año en el </w:t>
      </w:r>
      <w:proofErr w:type="spellStart"/>
      <w:r w:rsidRPr="00FB00FF">
        <w:t>periodo</w:t>
      </w:r>
      <w:proofErr w:type="spellEnd"/>
      <w:r w:rsidRPr="00FB00FF">
        <w:t xml:space="preserve"> XXXX-XXXX</w:t>
      </w:r>
    </w:p>
    <w:p w14:paraId="6D7286CA" w14:textId="124C7842" w:rsidR="00405821" w:rsidRPr="00405821" w:rsidRDefault="00405821" w:rsidP="00D86CAC">
      <w:pPr>
        <w:pStyle w:val="Prrafodelista"/>
        <w:numPr>
          <w:ilvl w:val="0"/>
          <w:numId w:val="20"/>
        </w:numPr>
        <w:jc w:val="both"/>
        <w:rPr>
          <w:lang w:val="es-ES_tradnl"/>
        </w:rPr>
      </w:pPr>
      <w:r w:rsidRPr="00405821">
        <w:rPr>
          <w:b/>
          <w:bCs/>
          <w:lang w:val="es-ES_tradnl"/>
        </w:rPr>
        <w:t>Impacto de la evolución de la movilidad en las emisiones</w:t>
      </w:r>
    </w:p>
    <w:p w14:paraId="37611C7C" w14:textId="055854CF" w:rsidR="006B1C2C" w:rsidRDefault="00FB00FF" w:rsidP="00D86CAC">
      <w:pPr>
        <w:jc w:val="both"/>
        <w:rPr>
          <w:b/>
          <w:bCs/>
          <w:lang w:val="es-ES_tradnl"/>
        </w:rPr>
      </w:pPr>
      <w:r w:rsidRPr="00FB00FF">
        <w:rPr>
          <w:lang w:val="es-ES_tradnl"/>
        </w:rPr>
        <w:t>El leve descenso de consumo de combustibles fósiles, motivado por el cambio de pautas en la movilidad, implica una disminución de las emisiones de CO2 de XXX TCO2/año.</w:t>
      </w:r>
    </w:p>
    <w:p w14:paraId="11D11B74" w14:textId="26BCFD83" w:rsidR="00405821" w:rsidRPr="00405821" w:rsidRDefault="00405821" w:rsidP="00D86CAC">
      <w:pPr>
        <w:pStyle w:val="Prrafodelista"/>
        <w:numPr>
          <w:ilvl w:val="0"/>
          <w:numId w:val="20"/>
        </w:numPr>
        <w:jc w:val="both"/>
        <w:rPr>
          <w:lang w:val="es-ES_tradnl"/>
        </w:rPr>
      </w:pPr>
      <w:r w:rsidRPr="00405821">
        <w:rPr>
          <w:b/>
          <w:bCs/>
          <w:lang w:val="es-ES_tradnl"/>
        </w:rPr>
        <w:t>Impacto de las pautas de gestión de RSU en las emisiones</w:t>
      </w:r>
    </w:p>
    <w:p w14:paraId="7671BA1A" w14:textId="430F6BAD" w:rsidR="006B1C2C" w:rsidRDefault="00FB00FF" w:rsidP="00D86CAC">
      <w:pPr>
        <w:jc w:val="both"/>
        <w:rPr>
          <w:b/>
          <w:bCs/>
          <w:lang w:val="es-ES_tradnl"/>
        </w:rPr>
      </w:pPr>
      <w:r w:rsidRPr="00FB00FF">
        <w:rPr>
          <w:lang w:val="es-ES_tradnl"/>
        </w:rPr>
        <w:t xml:space="preserve">El cambio de las pautas de operación del gestor último de RSU entre XXXX y XXXX (último año con datos disponibles) indican una </w:t>
      </w:r>
      <w:r w:rsidRPr="004B4C26">
        <w:rPr>
          <w:color w:val="2E74B5"/>
          <w:lang w:val="es-ES_tradnl"/>
        </w:rPr>
        <w:t>mayor/menor</w:t>
      </w:r>
      <w:r w:rsidRPr="00FB00FF">
        <w:rPr>
          <w:lang w:val="es-ES_tradnl"/>
        </w:rPr>
        <w:t xml:space="preserve"> proporción de la masa de RSU que termina en el VRS, que implica un </w:t>
      </w:r>
      <w:r w:rsidRPr="004B4C26">
        <w:rPr>
          <w:color w:val="2E74B5"/>
          <w:lang w:val="es-ES_tradnl"/>
        </w:rPr>
        <w:t>aumento/disminución</w:t>
      </w:r>
      <w:r w:rsidRPr="00FB00FF">
        <w:rPr>
          <w:lang w:val="es-ES_tradnl"/>
        </w:rPr>
        <w:t xml:space="preserve"> de XXXX TeqCO2/año en las emisiones de GEI relacionadas con este sector.</w:t>
      </w:r>
    </w:p>
    <w:p w14:paraId="3A5BAF0E" w14:textId="3E2770FF" w:rsidR="00896F6D" w:rsidRPr="00896D3D" w:rsidRDefault="00896F6D" w:rsidP="00D86CAC">
      <w:pPr>
        <w:pStyle w:val="Prrafodelista"/>
        <w:numPr>
          <w:ilvl w:val="0"/>
          <w:numId w:val="20"/>
        </w:numPr>
        <w:jc w:val="both"/>
        <w:rPr>
          <w:b/>
          <w:bCs/>
          <w:lang w:val="es-ES_tradnl"/>
        </w:rPr>
      </w:pPr>
      <w:r w:rsidRPr="00896D3D">
        <w:rPr>
          <w:b/>
          <w:bCs/>
          <w:lang w:val="es-ES_tradnl"/>
        </w:rPr>
        <w:t xml:space="preserve">Impacto </w:t>
      </w:r>
      <w:r w:rsidR="009968AC">
        <w:rPr>
          <w:b/>
          <w:bCs/>
          <w:lang w:val="es-ES_tradnl"/>
        </w:rPr>
        <w:t>del</w:t>
      </w:r>
      <w:r w:rsidRPr="00896D3D">
        <w:rPr>
          <w:b/>
          <w:bCs/>
          <w:lang w:val="es-ES_tradnl"/>
        </w:rPr>
        <w:t xml:space="preserve"> consumo de agua en las emisiones</w:t>
      </w:r>
      <w:r w:rsidR="009968AC">
        <w:rPr>
          <w:b/>
          <w:bCs/>
          <w:lang w:val="es-ES_tradnl"/>
        </w:rPr>
        <w:t xml:space="preserve"> directas por su tratamiento</w:t>
      </w:r>
    </w:p>
    <w:p w14:paraId="66C4C265" w14:textId="19723673" w:rsidR="00F92FD1" w:rsidRDefault="00FB00FF" w:rsidP="00D86CAC">
      <w:pPr>
        <w:jc w:val="both"/>
        <w:rPr>
          <w:lang w:val="es-ES_tradnl"/>
        </w:rPr>
      </w:pPr>
      <w:r w:rsidRPr="00FB00FF">
        <w:rPr>
          <w:lang w:val="es-ES_tradnl"/>
        </w:rPr>
        <w:t>Por último, las emisiones unitarias, en TeqCO2, debidas al tratamiento del agua residual doméstica en la línea de depuración pasaron de XXX TeqCO2/</w:t>
      </w:r>
      <w:proofErr w:type="spellStart"/>
      <w:r w:rsidRPr="00FB00FF">
        <w:rPr>
          <w:lang w:val="es-ES_tradnl"/>
        </w:rPr>
        <w:t>hab</w:t>
      </w:r>
      <w:proofErr w:type="spellEnd"/>
      <w:r w:rsidRPr="00FB00FF">
        <w:rPr>
          <w:lang w:val="es-ES_tradnl"/>
        </w:rPr>
        <w:t xml:space="preserve"> año en XXXX a XXX TeqCO2/</w:t>
      </w:r>
      <w:proofErr w:type="spellStart"/>
      <w:r w:rsidRPr="00FB00FF">
        <w:rPr>
          <w:lang w:val="es-ES_tradnl"/>
        </w:rPr>
        <w:t>hab</w:t>
      </w:r>
      <w:proofErr w:type="spellEnd"/>
      <w:r w:rsidRPr="00FB00FF">
        <w:rPr>
          <w:lang w:val="es-ES_tradnl"/>
        </w:rPr>
        <w:t xml:space="preserve"> año en XXXX. La combinación de </w:t>
      </w:r>
      <w:r w:rsidRPr="004B4C26">
        <w:rPr>
          <w:color w:val="2E74B5"/>
          <w:lang w:val="es-ES_tradnl"/>
        </w:rPr>
        <w:t xml:space="preserve">aumento/disminución </w:t>
      </w:r>
      <w:r w:rsidRPr="00FB00FF">
        <w:rPr>
          <w:lang w:val="es-ES_tradnl"/>
        </w:rPr>
        <w:t xml:space="preserve">de población municipal y </w:t>
      </w:r>
      <w:r w:rsidRPr="004B4C26">
        <w:rPr>
          <w:color w:val="2E74B5"/>
          <w:lang w:val="es-ES_tradnl"/>
        </w:rPr>
        <w:t xml:space="preserve">aumento/disminución </w:t>
      </w:r>
      <w:r w:rsidRPr="00FB00FF">
        <w:rPr>
          <w:lang w:val="es-ES_tradnl"/>
        </w:rPr>
        <w:t xml:space="preserve">de las emisiones unitarias de referencia para su tratamiento provoca que </w:t>
      </w:r>
      <w:proofErr w:type="spellStart"/>
      <w:r w:rsidRPr="00FB00FF">
        <w:rPr>
          <w:lang w:val="es-ES_tradnl"/>
        </w:rPr>
        <w:t>que</w:t>
      </w:r>
      <w:proofErr w:type="spellEnd"/>
      <w:r w:rsidRPr="00FB00FF">
        <w:rPr>
          <w:lang w:val="es-ES_tradnl"/>
        </w:rPr>
        <w:t xml:space="preserve"> las emisiones correspondientes a este concepto disminuyan/aumenten en XXX TeqCO2/año.</w:t>
      </w:r>
    </w:p>
    <w:p w14:paraId="7EC420E2" w14:textId="77777777" w:rsidR="004B4C26" w:rsidRDefault="004B4C26" w:rsidP="00D86CAC">
      <w:pPr>
        <w:jc w:val="both"/>
        <w:rPr>
          <w:b/>
          <w:sz w:val="18"/>
          <w:szCs w:val="18"/>
          <w:lang w:val="es-ES_tradnl"/>
        </w:rPr>
      </w:pPr>
    </w:p>
    <w:p w14:paraId="7B971ED1" w14:textId="6773F2C3" w:rsidR="00E4379F" w:rsidRPr="00E4379F" w:rsidRDefault="00E4379F" w:rsidP="00DE1D7C">
      <w:pPr>
        <w:pStyle w:val="Prrafodelista"/>
        <w:numPr>
          <w:ilvl w:val="0"/>
          <w:numId w:val="20"/>
        </w:numPr>
        <w:jc w:val="both"/>
        <w:rPr>
          <w:lang w:val="es-ES_tradnl"/>
        </w:rPr>
      </w:pPr>
      <w:r w:rsidRPr="00E13573">
        <w:rPr>
          <w:b/>
          <w:bCs/>
          <w:lang w:val="es-ES_tradnl"/>
        </w:rPr>
        <w:lastRenderedPageBreak/>
        <w:t>Ajuste de los</w:t>
      </w:r>
      <w:r w:rsidRPr="00E4379F">
        <w:rPr>
          <w:b/>
          <w:bCs/>
          <w:lang w:val="es-ES_tradnl"/>
        </w:rPr>
        <w:t xml:space="preserve"> factores de emisión </w:t>
      </w:r>
      <w:r w:rsidR="00DE1D7C">
        <w:rPr>
          <w:b/>
          <w:bCs/>
          <w:lang w:val="es-ES_tradnl"/>
        </w:rPr>
        <w:t>por cambios en las fuentes de producción y la regulación de los combustibles fósiles.</w:t>
      </w:r>
      <w:r w:rsidRPr="00E4379F">
        <w:rPr>
          <w:b/>
          <w:bCs/>
          <w:lang w:val="es-ES_tradnl"/>
        </w:rPr>
        <w:t xml:space="preserve"> </w:t>
      </w:r>
    </w:p>
    <w:p w14:paraId="55E79015" w14:textId="1571594D" w:rsidR="00561F61" w:rsidRDefault="00FB00FF" w:rsidP="00D86CAC">
      <w:pPr>
        <w:spacing w:after="0" w:line="240" w:lineRule="auto"/>
        <w:jc w:val="both"/>
        <w:rPr>
          <w:lang w:val="es-ES_tradnl"/>
        </w:rPr>
      </w:pPr>
      <w:r w:rsidRPr="00FB00FF">
        <w:rPr>
          <w:lang w:val="es-ES_tradnl"/>
        </w:rPr>
        <w:t>Los últimos factores de emisión publicados por el Ministerio de Transición Ecológica y Reto Demográfico (</w:t>
      </w:r>
      <w:proofErr w:type="spellStart"/>
      <w:r w:rsidRPr="00FB00FF">
        <w:rPr>
          <w:lang w:val="es-ES_tradnl"/>
        </w:rPr>
        <w:t>Miteco</w:t>
      </w:r>
      <w:proofErr w:type="spellEnd"/>
      <w:r w:rsidRPr="00FB00FF">
        <w:rPr>
          <w:lang w:val="es-ES_tradnl"/>
        </w:rPr>
        <w:t>) son los correspondientes al año 2024, que son los que se han adoptado para este inventario de seguimiento de emisiones.</w:t>
      </w:r>
      <w:r w:rsidR="000F57B2">
        <w:rPr>
          <w:lang w:val="es-ES_tradnl"/>
        </w:rPr>
        <w:t xml:space="preserve"> </w:t>
      </w:r>
      <w:r w:rsidRPr="00FB00FF">
        <w:rPr>
          <w:lang w:val="es-ES_tradnl"/>
        </w:rPr>
        <w:t>En la tabla siguiente se expresa la evolución de los factores de emisión, especialmente significativa en cuanto a la electricidad, por el proceso de substitución de fuentes fósiles por renovables en su producción en el periodo XXXX-XXXX</w:t>
      </w:r>
      <w:r w:rsidR="000F57B2">
        <w:rPr>
          <w:lang w:val="es-ES_tradnl"/>
        </w:rPr>
        <w:t>.</w:t>
      </w:r>
    </w:p>
    <w:p w14:paraId="7914ACE2" w14:textId="1A0D2B2D" w:rsidR="003925F4" w:rsidRDefault="003925F4">
      <w:pPr>
        <w:spacing w:after="0" w:line="240" w:lineRule="auto"/>
        <w:rPr>
          <w:b/>
          <w:bCs/>
          <w:sz w:val="18"/>
          <w:szCs w:val="18"/>
          <w:lang w:val="es-ES_tradnl"/>
        </w:rPr>
      </w:pPr>
    </w:p>
    <w:p w14:paraId="07DE138D" w14:textId="0B902029" w:rsidR="005B7CE9" w:rsidRPr="004B4C26" w:rsidRDefault="000F57B2" w:rsidP="005B7CE9">
      <w:pPr>
        <w:jc w:val="both"/>
        <w:rPr>
          <w:sz w:val="20"/>
          <w:szCs w:val="20"/>
          <w:lang w:val="es-ES_tradnl"/>
        </w:rPr>
      </w:pPr>
      <w:r w:rsidRPr="004B4C26">
        <w:rPr>
          <w:sz w:val="20"/>
          <w:szCs w:val="20"/>
          <w:lang w:val="es-ES_tradnl"/>
        </w:rPr>
        <w:t>Tabla 11: Evolución de los factores de emisión de fuentes de energía, entre año IER y año ISE</w:t>
      </w:r>
    </w:p>
    <w:tbl>
      <w:tblPr>
        <w:tblStyle w:val="Tablaconcuadrcula"/>
        <w:tblW w:w="5000" w:type="pct"/>
        <w:jc w:val="center"/>
        <w:tblLook w:val="04A0" w:firstRow="1" w:lastRow="0" w:firstColumn="1" w:lastColumn="0" w:noHBand="0" w:noVBand="1"/>
      </w:tblPr>
      <w:tblGrid>
        <w:gridCol w:w="4492"/>
        <w:gridCol w:w="2001"/>
        <w:gridCol w:w="2001"/>
      </w:tblGrid>
      <w:tr w:rsidR="001C4F0C" w14:paraId="2CFAB028" w14:textId="77777777" w:rsidTr="000F57B2">
        <w:trPr>
          <w:jc w:val="center"/>
        </w:trPr>
        <w:tc>
          <w:tcPr>
            <w:tcW w:w="4492" w:type="dxa"/>
            <w:vMerge w:val="restart"/>
            <w:shd w:val="clear" w:color="auto" w:fill="70AD47"/>
            <w:vAlign w:val="center"/>
          </w:tcPr>
          <w:p w14:paraId="0DCD6E1E" w14:textId="4C0EDF42" w:rsidR="001C4F0C" w:rsidRPr="004811BD" w:rsidRDefault="001C4F0C" w:rsidP="005C795B">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FUENTE DE ENERGÍA</w:t>
            </w:r>
          </w:p>
        </w:tc>
        <w:tc>
          <w:tcPr>
            <w:tcW w:w="4002" w:type="dxa"/>
            <w:gridSpan w:val="2"/>
            <w:shd w:val="clear" w:color="auto" w:fill="70AD47"/>
            <w:vAlign w:val="center"/>
          </w:tcPr>
          <w:p w14:paraId="209C7329" w14:textId="0ADDFCB8" w:rsidR="001C4F0C" w:rsidRPr="004811BD" w:rsidRDefault="001C4F0C" w:rsidP="007E649A">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Factor de emisión (TCO2/</w:t>
            </w:r>
            <w:proofErr w:type="spellStart"/>
            <w:r>
              <w:rPr>
                <w:rFonts w:asciiTheme="majorHAnsi" w:eastAsia="Calibri" w:hAnsiTheme="majorHAnsi" w:cstheme="majorHAnsi"/>
                <w:b/>
                <w:color w:val="FFFFFF" w:themeColor="background1"/>
                <w:sz w:val="18"/>
                <w:szCs w:val="18"/>
                <w:lang w:val="es-ES_tradnl"/>
              </w:rPr>
              <w:t>Mwh</w:t>
            </w:r>
            <w:proofErr w:type="spellEnd"/>
            <w:r>
              <w:rPr>
                <w:rFonts w:asciiTheme="majorHAnsi" w:eastAsia="Calibri" w:hAnsiTheme="majorHAnsi" w:cstheme="majorHAnsi"/>
                <w:b/>
                <w:color w:val="FFFFFF" w:themeColor="background1"/>
                <w:sz w:val="18"/>
                <w:szCs w:val="18"/>
                <w:lang w:val="es-ES_tradnl"/>
              </w:rPr>
              <w:t>)</w:t>
            </w:r>
          </w:p>
        </w:tc>
      </w:tr>
      <w:tr w:rsidR="001C4F0C" w14:paraId="1424023D" w14:textId="77777777" w:rsidTr="000F57B2">
        <w:trPr>
          <w:jc w:val="center"/>
        </w:trPr>
        <w:tc>
          <w:tcPr>
            <w:tcW w:w="4492" w:type="dxa"/>
            <w:vMerge/>
            <w:shd w:val="clear" w:color="auto" w:fill="70AD47"/>
            <w:vAlign w:val="center"/>
          </w:tcPr>
          <w:p w14:paraId="09E82289" w14:textId="77777777" w:rsidR="001C4F0C" w:rsidRDefault="001C4F0C" w:rsidP="00243A71">
            <w:pPr>
              <w:spacing w:before="120" w:after="120" w:line="240" w:lineRule="auto"/>
              <w:rPr>
                <w:rFonts w:asciiTheme="majorHAnsi" w:eastAsia="Calibri" w:hAnsiTheme="majorHAnsi" w:cstheme="majorHAnsi"/>
                <w:b/>
                <w:color w:val="FFFFFF" w:themeColor="background1"/>
                <w:sz w:val="18"/>
                <w:szCs w:val="18"/>
                <w:lang w:val="es-ES_tradnl"/>
              </w:rPr>
            </w:pPr>
          </w:p>
        </w:tc>
        <w:tc>
          <w:tcPr>
            <w:tcW w:w="2001" w:type="dxa"/>
            <w:shd w:val="clear" w:color="auto" w:fill="70AD47"/>
            <w:vAlign w:val="center"/>
          </w:tcPr>
          <w:p w14:paraId="68DD5F5D" w14:textId="60A315AE" w:rsidR="001C4F0C" w:rsidRDefault="00663D8E"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XXX</w:t>
            </w:r>
          </w:p>
        </w:tc>
        <w:tc>
          <w:tcPr>
            <w:tcW w:w="2001" w:type="dxa"/>
            <w:shd w:val="clear" w:color="auto" w:fill="70AD47"/>
            <w:vAlign w:val="center"/>
          </w:tcPr>
          <w:p w14:paraId="0FA04FD9" w14:textId="55FFA956" w:rsidR="001C4F0C" w:rsidRPr="004811BD" w:rsidRDefault="009C074C"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XXX</w:t>
            </w:r>
          </w:p>
        </w:tc>
      </w:tr>
      <w:tr w:rsidR="001C4F0C" w14:paraId="5977CEFF" w14:textId="77777777" w:rsidTr="000F57B2">
        <w:trPr>
          <w:jc w:val="center"/>
        </w:trPr>
        <w:tc>
          <w:tcPr>
            <w:tcW w:w="4492" w:type="dxa"/>
            <w:shd w:val="clear" w:color="auto" w:fill="002060"/>
            <w:vAlign w:val="center"/>
          </w:tcPr>
          <w:p w14:paraId="2844B437" w14:textId="1799ED8C" w:rsidR="001C4F0C" w:rsidRPr="004811BD" w:rsidRDefault="005B7CE9" w:rsidP="00243A71">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Electricidad</w:t>
            </w:r>
          </w:p>
        </w:tc>
        <w:tc>
          <w:tcPr>
            <w:tcW w:w="2001" w:type="dxa"/>
            <w:vAlign w:val="center"/>
          </w:tcPr>
          <w:p w14:paraId="35A7BDE0" w14:textId="7C5526C7" w:rsidR="001C4F0C" w:rsidRPr="007D092A" w:rsidRDefault="001C4F0C" w:rsidP="00243A71">
            <w:pPr>
              <w:pStyle w:val="Prrafodelista"/>
              <w:spacing w:before="120" w:after="120" w:line="240" w:lineRule="auto"/>
              <w:ind w:left="0"/>
              <w:contextualSpacing w:val="0"/>
              <w:jc w:val="center"/>
              <w:rPr>
                <w:sz w:val="18"/>
                <w:szCs w:val="18"/>
                <w:lang w:val="es-ES_tradnl"/>
              </w:rPr>
            </w:pPr>
          </w:p>
        </w:tc>
        <w:tc>
          <w:tcPr>
            <w:tcW w:w="2001" w:type="dxa"/>
            <w:vAlign w:val="center"/>
          </w:tcPr>
          <w:p w14:paraId="7F2C16E8" w14:textId="69BDABE2" w:rsidR="001C4F0C" w:rsidRPr="007D092A" w:rsidRDefault="001C4F0C" w:rsidP="00243A71">
            <w:pPr>
              <w:pStyle w:val="Prrafodelista"/>
              <w:spacing w:before="120" w:after="120" w:line="240" w:lineRule="auto"/>
              <w:ind w:left="0"/>
              <w:contextualSpacing w:val="0"/>
              <w:jc w:val="center"/>
              <w:rPr>
                <w:sz w:val="18"/>
                <w:szCs w:val="18"/>
                <w:lang w:val="es-ES_tradnl"/>
              </w:rPr>
            </w:pPr>
          </w:p>
        </w:tc>
      </w:tr>
      <w:tr w:rsidR="001C4F0C" w14:paraId="185045CA" w14:textId="77777777" w:rsidTr="000F57B2">
        <w:trPr>
          <w:jc w:val="center"/>
        </w:trPr>
        <w:tc>
          <w:tcPr>
            <w:tcW w:w="4492" w:type="dxa"/>
            <w:shd w:val="clear" w:color="auto" w:fill="002060"/>
            <w:vAlign w:val="center"/>
          </w:tcPr>
          <w:p w14:paraId="644CEB45" w14:textId="2F4C1ECD" w:rsidR="001C4F0C" w:rsidRPr="004811BD" w:rsidRDefault="000020C3" w:rsidP="00243A71">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 xml:space="preserve">Diesel </w:t>
            </w:r>
          </w:p>
        </w:tc>
        <w:tc>
          <w:tcPr>
            <w:tcW w:w="2001" w:type="dxa"/>
            <w:vAlign w:val="center"/>
          </w:tcPr>
          <w:p w14:paraId="44FE0DAA" w14:textId="2C77E63A" w:rsidR="001C4F0C" w:rsidRPr="007D092A" w:rsidRDefault="001C4F0C" w:rsidP="00243A71">
            <w:pPr>
              <w:pStyle w:val="Prrafodelista"/>
              <w:spacing w:before="120" w:after="120" w:line="240" w:lineRule="auto"/>
              <w:ind w:left="0"/>
              <w:contextualSpacing w:val="0"/>
              <w:jc w:val="center"/>
              <w:rPr>
                <w:sz w:val="18"/>
                <w:szCs w:val="18"/>
                <w:lang w:val="es-ES_tradnl"/>
              </w:rPr>
            </w:pPr>
          </w:p>
        </w:tc>
        <w:tc>
          <w:tcPr>
            <w:tcW w:w="2001" w:type="dxa"/>
            <w:vAlign w:val="center"/>
          </w:tcPr>
          <w:p w14:paraId="615F1909" w14:textId="0EC812D8" w:rsidR="001C4F0C" w:rsidRPr="007D092A" w:rsidRDefault="001C4F0C" w:rsidP="00243A71">
            <w:pPr>
              <w:pStyle w:val="Prrafodelista"/>
              <w:spacing w:before="120" w:after="120" w:line="240" w:lineRule="auto"/>
              <w:ind w:left="0"/>
              <w:contextualSpacing w:val="0"/>
              <w:jc w:val="center"/>
              <w:rPr>
                <w:sz w:val="18"/>
                <w:szCs w:val="18"/>
                <w:lang w:val="es-ES_tradnl"/>
              </w:rPr>
            </w:pPr>
          </w:p>
        </w:tc>
      </w:tr>
      <w:tr w:rsidR="001C4F0C" w14:paraId="2F492CD4" w14:textId="77777777" w:rsidTr="000F57B2">
        <w:trPr>
          <w:jc w:val="center"/>
        </w:trPr>
        <w:tc>
          <w:tcPr>
            <w:tcW w:w="4492" w:type="dxa"/>
            <w:shd w:val="clear" w:color="auto" w:fill="002060"/>
            <w:vAlign w:val="center"/>
          </w:tcPr>
          <w:p w14:paraId="5A920FDA" w14:textId="21DD67DE" w:rsidR="001C4F0C" w:rsidRPr="004811BD" w:rsidRDefault="005B7CE9" w:rsidP="00243A71">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Gasolina</w:t>
            </w:r>
          </w:p>
        </w:tc>
        <w:tc>
          <w:tcPr>
            <w:tcW w:w="2001" w:type="dxa"/>
            <w:vAlign w:val="center"/>
          </w:tcPr>
          <w:p w14:paraId="60EACDDC" w14:textId="69E39FAB" w:rsidR="001C4F0C" w:rsidRPr="007D092A" w:rsidRDefault="001C4F0C" w:rsidP="00243A71">
            <w:pPr>
              <w:pStyle w:val="Prrafodelista"/>
              <w:spacing w:before="120" w:after="120" w:line="240" w:lineRule="auto"/>
              <w:ind w:left="0"/>
              <w:contextualSpacing w:val="0"/>
              <w:jc w:val="center"/>
              <w:rPr>
                <w:sz w:val="18"/>
                <w:szCs w:val="18"/>
                <w:lang w:val="es-ES_tradnl"/>
              </w:rPr>
            </w:pPr>
          </w:p>
        </w:tc>
        <w:tc>
          <w:tcPr>
            <w:tcW w:w="2001" w:type="dxa"/>
            <w:vAlign w:val="center"/>
          </w:tcPr>
          <w:p w14:paraId="2AE85D1F" w14:textId="2C879ECB" w:rsidR="001C4F0C" w:rsidRPr="007D092A" w:rsidRDefault="001C4F0C" w:rsidP="00243A71">
            <w:pPr>
              <w:pStyle w:val="Prrafodelista"/>
              <w:spacing w:before="120" w:after="120" w:line="240" w:lineRule="auto"/>
              <w:ind w:left="0"/>
              <w:contextualSpacing w:val="0"/>
              <w:jc w:val="center"/>
              <w:rPr>
                <w:sz w:val="18"/>
                <w:szCs w:val="18"/>
                <w:lang w:val="es-ES_tradnl"/>
              </w:rPr>
            </w:pPr>
          </w:p>
        </w:tc>
      </w:tr>
    </w:tbl>
    <w:p w14:paraId="5E41091E" w14:textId="77777777" w:rsidR="000F57B2" w:rsidRDefault="000F57B2" w:rsidP="00C047A0">
      <w:pPr>
        <w:spacing w:before="120" w:after="120" w:line="240" w:lineRule="auto"/>
        <w:rPr>
          <w:lang w:val="es-ES_tradnl"/>
        </w:rPr>
      </w:pPr>
    </w:p>
    <w:p w14:paraId="1786BCE1" w14:textId="7DADD5DD" w:rsidR="003925F4" w:rsidRDefault="000F57B2" w:rsidP="00CF1553">
      <w:pPr>
        <w:spacing w:before="120" w:after="120" w:line="240" w:lineRule="auto"/>
        <w:jc w:val="both"/>
        <w:rPr>
          <w:lang w:val="es-ES_tradnl"/>
        </w:rPr>
      </w:pPr>
      <w:r w:rsidRPr="000F57B2">
        <w:rPr>
          <w:lang w:val="es-ES_tradnl"/>
        </w:rPr>
        <w:t xml:space="preserve">Así, el impacto de la evolución de estos 3 factores de emisión entre XXX y XXX se cifra en una disminución de XXX </w:t>
      </w:r>
      <w:proofErr w:type="spellStart"/>
      <w:r w:rsidRPr="000F57B2">
        <w:rPr>
          <w:lang w:val="es-ES_tradnl"/>
        </w:rPr>
        <w:t>TEqCO</w:t>
      </w:r>
      <w:proofErr w:type="spellEnd"/>
      <w:r w:rsidRPr="000F57B2">
        <w:rPr>
          <w:lang w:val="es-ES_tradnl"/>
        </w:rPr>
        <w:t>/año. El resumen de la reducción tendencial de las emisiones entre XXXX y XXXX se muestra en la siguiente tabla.</w:t>
      </w:r>
    </w:p>
    <w:p w14:paraId="5E4B90D0" w14:textId="77777777" w:rsidR="000F57B2" w:rsidRDefault="000F57B2" w:rsidP="00CF1553">
      <w:pPr>
        <w:spacing w:before="120" w:after="120" w:line="240" w:lineRule="auto"/>
        <w:jc w:val="both"/>
        <w:rPr>
          <w:lang w:val="es-ES_tradnl"/>
        </w:rPr>
      </w:pPr>
    </w:p>
    <w:p w14:paraId="4B67F8A3" w14:textId="50F4090B" w:rsidR="009B2FE6" w:rsidRPr="004B4C26" w:rsidRDefault="000F57B2" w:rsidP="00887E2C">
      <w:pPr>
        <w:jc w:val="both"/>
        <w:rPr>
          <w:sz w:val="20"/>
          <w:szCs w:val="20"/>
          <w:lang w:val="es-ES_tradnl"/>
        </w:rPr>
      </w:pPr>
      <w:r w:rsidRPr="004B4C26">
        <w:rPr>
          <w:sz w:val="20"/>
          <w:szCs w:val="20"/>
          <w:lang w:val="es-ES_tradnl"/>
        </w:rPr>
        <w:t>Tabla 12: Evolución de consumos y emisiones por factores globales entre año IER Y Año ISE</w:t>
      </w:r>
    </w:p>
    <w:tbl>
      <w:tblPr>
        <w:tblStyle w:val="Tablaconcuadrcula"/>
        <w:tblW w:w="5021" w:type="pct"/>
        <w:tblInd w:w="130" w:type="dxa"/>
        <w:tblLayout w:type="fixed"/>
        <w:tblLook w:val="04A0" w:firstRow="1" w:lastRow="0" w:firstColumn="1" w:lastColumn="0" w:noHBand="0" w:noVBand="1"/>
      </w:tblPr>
      <w:tblGrid>
        <w:gridCol w:w="2836"/>
        <w:gridCol w:w="2847"/>
        <w:gridCol w:w="2847"/>
      </w:tblGrid>
      <w:tr w:rsidR="00583BA8" w14:paraId="2B9A91FC" w14:textId="2414CD68" w:rsidTr="004B4C26">
        <w:tc>
          <w:tcPr>
            <w:tcW w:w="2836" w:type="dxa"/>
            <w:vMerge w:val="restart"/>
            <w:shd w:val="clear" w:color="auto" w:fill="70AD47"/>
            <w:vAlign w:val="center"/>
          </w:tcPr>
          <w:p w14:paraId="71DD1F95" w14:textId="6AF7281E" w:rsidR="00583BA8" w:rsidRDefault="005C795B" w:rsidP="00E448CF">
            <w:pPr>
              <w:spacing w:before="120" w:after="120" w:line="240" w:lineRule="auto"/>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FACTOR</w:t>
            </w:r>
          </w:p>
        </w:tc>
        <w:tc>
          <w:tcPr>
            <w:tcW w:w="2847" w:type="dxa"/>
            <w:shd w:val="clear" w:color="auto" w:fill="70AD47"/>
            <w:vAlign w:val="center"/>
          </w:tcPr>
          <w:p w14:paraId="02FC922E" w14:textId="77777777" w:rsidR="00583BA8" w:rsidRDefault="00583BA8" w:rsidP="00E448CF">
            <w:pPr>
              <w:spacing w:before="120" w:after="120" w:line="240" w:lineRule="auto"/>
              <w:jc w:val="center"/>
              <w:rPr>
                <w:rFonts w:asciiTheme="majorHAnsi" w:eastAsia="Calibri" w:hAnsiTheme="majorHAnsi" w:cstheme="majorHAnsi"/>
                <w:b/>
                <w:color w:val="FFFFFF" w:themeColor="background1"/>
                <w:sz w:val="18"/>
                <w:szCs w:val="18"/>
                <w:lang w:val="es-ES_tradnl"/>
              </w:rPr>
            </w:pPr>
            <w:r w:rsidRPr="00223021">
              <w:rPr>
                <w:rFonts w:asciiTheme="majorHAnsi" w:eastAsia="Calibri" w:hAnsiTheme="majorHAnsi" w:cstheme="majorHAnsi"/>
                <w:b/>
                <w:color w:val="FFFFFF" w:themeColor="background1"/>
                <w:sz w:val="18"/>
                <w:szCs w:val="18"/>
                <w:lang w:val="es-ES_tradnl"/>
              </w:rPr>
              <w:t>Consumo</w:t>
            </w:r>
          </w:p>
          <w:p w14:paraId="5922973E" w14:textId="5598390A" w:rsidR="00583BA8" w:rsidRPr="00223021" w:rsidRDefault="00583BA8" w:rsidP="00E448CF">
            <w:pPr>
              <w:spacing w:before="120" w:after="120" w:line="240" w:lineRule="auto"/>
              <w:jc w:val="center"/>
              <w:rPr>
                <w:rFonts w:asciiTheme="majorHAnsi" w:eastAsia="Calibri" w:hAnsiTheme="majorHAnsi" w:cstheme="majorHAnsi"/>
                <w:b/>
                <w:color w:val="FFFFFF" w:themeColor="background1"/>
                <w:sz w:val="18"/>
                <w:szCs w:val="18"/>
                <w:lang w:val="es-ES_tradnl"/>
              </w:rPr>
            </w:pPr>
            <w:r w:rsidRPr="00223021">
              <w:rPr>
                <w:rFonts w:asciiTheme="majorHAnsi" w:eastAsia="Calibri" w:hAnsiTheme="majorHAnsi" w:cstheme="majorHAnsi"/>
                <w:b/>
                <w:color w:val="FFFFFF" w:themeColor="background1"/>
                <w:sz w:val="18"/>
                <w:szCs w:val="18"/>
                <w:lang w:val="es-ES_tradnl"/>
              </w:rPr>
              <w:t>(</w:t>
            </w:r>
            <w:proofErr w:type="spellStart"/>
            <w:r w:rsidRPr="00223021">
              <w:rPr>
                <w:rFonts w:asciiTheme="majorHAnsi" w:eastAsia="Calibri" w:hAnsiTheme="majorHAnsi" w:cstheme="majorHAnsi"/>
                <w:b/>
                <w:color w:val="FFFFFF" w:themeColor="background1"/>
                <w:sz w:val="18"/>
                <w:szCs w:val="18"/>
                <w:lang w:val="es-ES_tradnl"/>
              </w:rPr>
              <w:t>Mwh</w:t>
            </w:r>
            <w:proofErr w:type="spellEnd"/>
            <w:r w:rsidRPr="00223021">
              <w:rPr>
                <w:rFonts w:asciiTheme="majorHAnsi" w:eastAsia="Calibri" w:hAnsiTheme="majorHAnsi" w:cstheme="majorHAnsi"/>
                <w:b/>
                <w:color w:val="FFFFFF" w:themeColor="background1"/>
                <w:sz w:val="18"/>
                <w:szCs w:val="18"/>
                <w:lang w:val="es-ES_tradnl"/>
              </w:rPr>
              <w:t xml:space="preserve"> /año)</w:t>
            </w:r>
          </w:p>
        </w:tc>
        <w:tc>
          <w:tcPr>
            <w:tcW w:w="2847" w:type="dxa"/>
            <w:shd w:val="clear" w:color="auto" w:fill="70AD47"/>
          </w:tcPr>
          <w:p w14:paraId="1C75A90E" w14:textId="4BD113B7" w:rsidR="00583BA8" w:rsidRDefault="00583BA8" w:rsidP="00E448CF">
            <w:pPr>
              <w:spacing w:before="120" w:after="120" w:line="240" w:lineRule="auto"/>
              <w:jc w:val="center"/>
              <w:rPr>
                <w:rFonts w:asciiTheme="majorHAnsi" w:eastAsia="Calibri" w:hAnsiTheme="majorHAnsi" w:cstheme="majorHAnsi"/>
                <w:b/>
                <w:color w:val="FFFFFF" w:themeColor="background1"/>
                <w:sz w:val="18"/>
                <w:szCs w:val="18"/>
                <w:lang w:val="es-ES_tradnl"/>
              </w:rPr>
            </w:pPr>
            <w:r w:rsidRPr="00223021">
              <w:rPr>
                <w:rFonts w:asciiTheme="majorHAnsi" w:eastAsia="Calibri" w:hAnsiTheme="majorHAnsi" w:cstheme="majorHAnsi"/>
                <w:b/>
                <w:color w:val="FFFFFF" w:themeColor="background1"/>
                <w:sz w:val="18"/>
                <w:szCs w:val="18"/>
                <w:lang w:val="es-ES_tradnl"/>
              </w:rPr>
              <w:t>Emisiones GEI</w:t>
            </w:r>
          </w:p>
          <w:p w14:paraId="4D18D21B" w14:textId="68E33921" w:rsidR="00583BA8" w:rsidRPr="00223021" w:rsidRDefault="00583BA8" w:rsidP="00E448CF">
            <w:pPr>
              <w:spacing w:before="120" w:after="120" w:line="240" w:lineRule="auto"/>
              <w:jc w:val="center"/>
              <w:rPr>
                <w:rFonts w:asciiTheme="majorHAnsi" w:eastAsia="Calibri" w:hAnsiTheme="majorHAnsi" w:cstheme="majorHAnsi"/>
                <w:b/>
                <w:color w:val="FFFFFF" w:themeColor="background1"/>
                <w:sz w:val="18"/>
                <w:szCs w:val="18"/>
                <w:lang w:val="es-ES_tradnl"/>
              </w:rPr>
            </w:pPr>
            <w:r w:rsidRPr="00223021">
              <w:rPr>
                <w:rFonts w:asciiTheme="majorHAnsi" w:eastAsia="Calibri" w:hAnsiTheme="majorHAnsi" w:cstheme="majorHAnsi"/>
                <w:b/>
                <w:color w:val="FFFFFF" w:themeColor="background1"/>
                <w:sz w:val="18"/>
                <w:szCs w:val="18"/>
                <w:lang w:val="es-ES_tradnl"/>
              </w:rPr>
              <w:t>(TeqCO2/año)</w:t>
            </w:r>
          </w:p>
        </w:tc>
      </w:tr>
      <w:tr w:rsidR="009C3163" w14:paraId="68343A5E" w14:textId="4C41244C" w:rsidTr="004B4C26">
        <w:tc>
          <w:tcPr>
            <w:tcW w:w="2836" w:type="dxa"/>
            <w:vMerge/>
            <w:shd w:val="clear" w:color="auto" w:fill="70AD47"/>
            <w:vAlign w:val="center"/>
          </w:tcPr>
          <w:p w14:paraId="3CFA1AC4" w14:textId="77777777" w:rsidR="009C3163" w:rsidRDefault="009C3163" w:rsidP="00E448CF">
            <w:pPr>
              <w:spacing w:before="120" w:after="120" w:line="240" w:lineRule="auto"/>
              <w:rPr>
                <w:rFonts w:asciiTheme="majorHAnsi" w:eastAsia="Calibri" w:hAnsiTheme="majorHAnsi" w:cstheme="majorHAnsi"/>
                <w:b/>
                <w:color w:val="FFFFFF" w:themeColor="background1"/>
                <w:sz w:val="18"/>
                <w:szCs w:val="18"/>
                <w:lang w:val="es-ES_tradnl"/>
              </w:rPr>
            </w:pPr>
            <w:bookmarkStart w:id="17" w:name="_Hlk142896303"/>
          </w:p>
        </w:tc>
        <w:tc>
          <w:tcPr>
            <w:tcW w:w="2847" w:type="dxa"/>
            <w:shd w:val="clear" w:color="auto" w:fill="70AD47"/>
            <w:vAlign w:val="center"/>
          </w:tcPr>
          <w:p w14:paraId="69554DA3" w14:textId="230FA2A0" w:rsidR="009C3163" w:rsidRDefault="00E727E6" w:rsidP="00E448CF">
            <w:pPr>
              <w:spacing w:before="120" w:after="120" w:line="240" w:lineRule="auto"/>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Evolución</w:t>
            </w:r>
            <w:r w:rsidR="009C3163">
              <w:rPr>
                <w:rFonts w:asciiTheme="majorHAnsi" w:eastAsia="Calibri" w:hAnsiTheme="majorHAnsi" w:cstheme="majorHAnsi"/>
                <w:b/>
                <w:color w:val="FFFFFF" w:themeColor="background1"/>
                <w:sz w:val="18"/>
                <w:szCs w:val="18"/>
                <w:lang w:val="es-ES_tradnl"/>
              </w:rPr>
              <w:t xml:space="preserve"> de </w:t>
            </w:r>
            <w:r w:rsidR="005B29DB">
              <w:rPr>
                <w:rFonts w:asciiTheme="majorHAnsi" w:eastAsia="Calibri" w:hAnsiTheme="majorHAnsi" w:cstheme="majorHAnsi"/>
                <w:b/>
                <w:color w:val="FFFFFF" w:themeColor="background1"/>
                <w:sz w:val="18"/>
                <w:szCs w:val="18"/>
                <w:lang w:val="es-ES_tradnl"/>
              </w:rPr>
              <w:t>XX</w:t>
            </w:r>
            <w:r w:rsidR="004B4C26">
              <w:rPr>
                <w:rFonts w:asciiTheme="majorHAnsi" w:eastAsia="Calibri" w:hAnsiTheme="majorHAnsi" w:cstheme="majorHAnsi"/>
                <w:b/>
                <w:color w:val="FFFFFF" w:themeColor="background1"/>
                <w:sz w:val="18"/>
                <w:szCs w:val="18"/>
                <w:lang w:val="es-ES_tradnl"/>
              </w:rPr>
              <w:t>X</w:t>
            </w:r>
            <w:r w:rsidR="005B29DB">
              <w:rPr>
                <w:rFonts w:asciiTheme="majorHAnsi" w:eastAsia="Calibri" w:hAnsiTheme="majorHAnsi" w:cstheme="majorHAnsi"/>
                <w:b/>
                <w:color w:val="FFFFFF" w:themeColor="background1"/>
                <w:sz w:val="18"/>
                <w:szCs w:val="18"/>
                <w:lang w:val="es-ES_tradnl"/>
              </w:rPr>
              <w:t>X</w:t>
            </w:r>
            <w:r w:rsidR="009C3163">
              <w:rPr>
                <w:rFonts w:asciiTheme="majorHAnsi" w:eastAsia="Calibri" w:hAnsiTheme="majorHAnsi" w:cstheme="majorHAnsi"/>
                <w:b/>
                <w:color w:val="FFFFFF" w:themeColor="background1"/>
                <w:sz w:val="18"/>
                <w:szCs w:val="18"/>
                <w:lang w:val="es-ES_tradnl"/>
              </w:rPr>
              <w:t xml:space="preserve"> a </w:t>
            </w:r>
            <w:r w:rsidR="005B29DB">
              <w:rPr>
                <w:rFonts w:asciiTheme="majorHAnsi" w:eastAsia="Calibri" w:hAnsiTheme="majorHAnsi" w:cstheme="majorHAnsi"/>
                <w:b/>
                <w:color w:val="FFFFFF" w:themeColor="background1"/>
                <w:sz w:val="18"/>
                <w:szCs w:val="18"/>
                <w:lang w:val="es-ES_tradnl"/>
              </w:rPr>
              <w:t>XXX</w:t>
            </w:r>
            <w:r w:rsidR="004B4C26">
              <w:rPr>
                <w:rFonts w:asciiTheme="majorHAnsi" w:eastAsia="Calibri" w:hAnsiTheme="majorHAnsi" w:cstheme="majorHAnsi"/>
                <w:b/>
                <w:color w:val="FFFFFF" w:themeColor="background1"/>
                <w:sz w:val="18"/>
                <w:szCs w:val="18"/>
                <w:lang w:val="es-ES_tradnl"/>
              </w:rPr>
              <w:t>X</w:t>
            </w:r>
          </w:p>
        </w:tc>
        <w:tc>
          <w:tcPr>
            <w:tcW w:w="2847" w:type="dxa"/>
            <w:shd w:val="clear" w:color="auto" w:fill="70AD47"/>
            <w:vAlign w:val="center"/>
          </w:tcPr>
          <w:p w14:paraId="7A1A4887" w14:textId="5C383A25" w:rsidR="009C3163" w:rsidRDefault="00E727E6" w:rsidP="00E448CF">
            <w:pPr>
              <w:spacing w:before="120" w:after="120" w:line="240" w:lineRule="auto"/>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Evolución</w:t>
            </w:r>
            <w:r w:rsidR="009C3163">
              <w:rPr>
                <w:rFonts w:asciiTheme="majorHAnsi" w:eastAsia="Calibri" w:hAnsiTheme="majorHAnsi" w:cstheme="majorHAnsi"/>
                <w:b/>
                <w:color w:val="FFFFFF" w:themeColor="background1"/>
                <w:sz w:val="18"/>
                <w:szCs w:val="18"/>
                <w:lang w:val="es-ES_tradnl"/>
              </w:rPr>
              <w:t xml:space="preserve"> de </w:t>
            </w:r>
            <w:r w:rsidR="005B29DB">
              <w:rPr>
                <w:rFonts w:asciiTheme="majorHAnsi" w:eastAsia="Calibri" w:hAnsiTheme="majorHAnsi" w:cstheme="majorHAnsi"/>
                <w:b/>
                <w:color w:val="FFFFFF" w:themeColor="background1"/>
                <w:sz w:val="18"/>
                <w:szCs w:val="18"/>
                <w:lang w:val="es-ES_tradnl"/>
              </w:rPr>
              <w:t>XX</w:t>
            </w:r>
            <w:r w:rsidR="004B4C26">
              <w:rPr>
                <w:rFonts w:asciiTheme="majorHAnsi" w:eastAsia="Calibri" w:hAnsiTheme="majorHAnsi" w:cstheme="majorHAnsi"/>
                <w:b/>
                <w:color w:val="FFFFFF" w:themeColor="background1"/>
                <w:sz w:val="18"/>
                <w:szCs w:val="18"/>
                <w:lang w:val="es-ES_tradnl"/>
              </w:rPr>
              <w:t>X</w:t>
            </w:r>
            <w:r w:rsidR="005B29DB">
              <w:rPr>
                <w:rFonts w:asciiTheme="majorHAnsi" w:eastAsia="Calibri" w:hAnsiTheme="majorHAnsi" w:cstheme="majorHAnsi"/>
                <w:b/>
                <w:color w:val="FFFFFF" w:themeColor="background1"/>
                <w:sz w:val="18"/>
                <w:szCs w:val="18"/>
                <w:lang w:val="es-ES_tradnl"/>
              </w:rPr>
              <w:t>X</w:t>
            </w:r>
            <w:r w:rsidR="009C3163">
              <w:rPr>
                <w:rFonts w:asciiTheme="majorHAnsi" w:eastAsia="Calibri" w:hAnsiTheme="majorHAnsi" w:cstheme="majorHAnsi"/>
                <w:b/>
                <w:color w:val="FFFFFF" w:themeColor="background1"/>
                <w:sz w:val="18"/>
                <w:szCs w:val="18"/>
                <w:lang w:val="es-ES_tradnl"/>
              </w:rPr>
              <w:t xml:space="preserve"> a </w:t>
            </w:r>
            <w:r w:rsidR="005B29DB">
              <w:rPr>
                <w:rFonts w:asciiTheme="majorHAnsi" w:eastAsia="Calibri" w:hAnsiTheme="majorHAnsi" w:cstheme="majorHAnsi"/>
                <w:b/>
                <w:color w:val="FFFFFF" w:themeColor="background1"/>
                <w:sz w:val="18"/>
                <w:szCs w:val="18"/>
                <w:lang w:val="es-ES_tradnl"/>
              </w:rPr>
              <w:t>X</w:t>
            </w:r>
            <w:r w:rsidR="004B4C26">
              <w:rPr>
                <w:rFonts w:asciiTheme="majorHAnsi" w:eastAsia="Calibri" w:hAnsiTheme="majorHAnsi" w:cstheme="majorHAnsi"/>
                <w:b/>
                <w:color w:val="FFFFFF" w:themeColor="background1"/>
                <w:sz w:val="18"/>
                <w:szCs w:val="18"/>
                <w:lang w:val="es-ES_tradnl"/>
              </w:rPr>
              <w:t>X</w:t>
            </w:r>
            <w:r w:rsidR="005B29DB">
              <w:rPr>
                <w:rFonts w:asciiTheme="majorHAnsi" w:eastAsia="Calibri" w:hAnsiTheme="majorHAnsi" w:cstheme="majorHAnsi"/>
                <w:b/>
                <w:color w:val="FFFFFF" w:themeColor="background1"/>
                <w:sz w:val="18"/>
                <w:szCs w:val="18"/>
                <w:lang w:val="es-ES_tradnl"/>
              </w:rPr>
              <w:t>XX</w:t>
            </w:r>
          </w:p>
        </w:tc>
      </w:tr>
      <w:bookmarkEnd w:id="17"/>
      <w:tr w:rsidR="00DD0F63" w:rsidRPr="00781038" w14:paraId="64F60779" w14:textId="5D5D69D6" w:rsidTr="004B4C26">
        <w:tc>
          <w:tcPr>
            <w:tcW w:w="2836" w:type="dxa"/>
            <w:shd w:val="clear" w:color="auto" w:fill="01336E"/>
            <w:vAlign w:val="center"/>
          </w:tcPr>
          <w:p w14:paraId="63DF334E" w14:textId="5934A5BB" w:rsidR="00DD0F63" w:rsidRDefault="00DD0F63" w:rsidP="00DD0F63">
            <w:pPr>
              <w:spacing w:before="120" w:after="120" w:line="240" w:lineRule="auto"/>
              <w:rPr>
                <w:rFonts w:asciiTheme="majorHAns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Dinámica demográfica</w:t>
            </w:r>
          </w:p>
        </w:tc>
        <w:tc>
          <w:tcPr>
            <w:tcW w:w="2847" w:type="dxa"/>
            <w:vAlign w:val="center"/>
          </w:tcPr>
          <w:p w14:paraId="247FA206" w14:textId="6B2AD0AD" w:rsidR="00DD0F63" w:rsidRPr="00E915C6" w:rsidRDefault="00DD0F63"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c>
          <w:tcPr>
            <w:tcW w:w="2847" w:type="dxa"/>
            <w:vAlign w:val="center"/>
          </w:tcPr>
          <w:p w14:paraId="63B22E40" w14:textId="40D5F528" w:rsidR="00DD0F63" w:rsidRPr="00E915C6" w:rsidRDefault="00DD0F63"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r>
      <w:tr w:rsidR="00DD0F63" w:rsidRPr="00781038" w14:paraId="7CE2E6F0" w14:textId="45A54296" w:rsidTr="004B4C26">
        <w:tc>
          <w:tcPr>
            <w:tcW w:w="2836" w:type="dxa"/>
            <w:shd w:val="clear" w:color="auto" w:fill="01336E"/>
            <w:vAlign w:val="center"/>
          </w:tcPr>
          <w:p w14:paraId="4D898C57" w14:textId="64987207" w:rsidR="00DD0F63" w:rsidRDefault="00DD0F63" w:rsidP="00DD0F63">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Pautas de movilidad</w:t>
            </w:r>
          </w:p>
        </w:tc>
        <w:tc>
          <w:tcPr>
            <w:tcW w:w="2847" w:type="dxa"/>
            <w:vAlign w:val="center"/>
          </w:tcPr>
          <w:p w14:paraId="357A1BBF" w14:textId="2DED604C" w:rsidR="00DD0F63" w:rsidRPr="00E915C6" w:rsidRDefault="00DD0F63"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c>
          <w:tcPr>
            <w:tcW w:w="2847" w:type="dxa"/>
            <w:vAlign w:val="center"/>
          </w:tcPr>
          <w:p w14:paraId="6FF85F90" w14:textId="6494722F" w:rsidR="00DD0F63" w:rsidRPr="00E915C6" w:rsidRDefault="00DD0F63"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r>
      <w:tr w:rsidR="00DD0F63" w:rsidRPr="00781038" w14:paraId="35827BB5" w14:textId="267706CF" w:rsidTr="004B4C26">
        <w:tc>
          <w:tcPr>
            <w:tcW w:w="2836" w:type="dxa"/>
            <w:shd w:val="clear" w:color="auto" w:fill="01336E"/>
            <w:vAlign w:val="center"/>
          </w:tcPr>
          <w:p w14:paraId="0B8649AE" w14:textId="785B642D" w:rsidR="00DD0F63" w:rsidRDefault="00DD0F63" w:rsidP="00DD0F63">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Producción y gestión RSU</w:t>
            </w:r>
          </w:p>
        </w:tc>
        <w:tc>
          <w:tcPr>
            <w:tcW w:w="2847" w:type="dxa"/>
            <w:vAlign w:val="center"/>
          </w:tcPr>
          <w:p w14:paraId="6749DD7E" w14:textId="4EF692C3" w:rsidR="00DD0F63" w:rsidRPr="00387E06" w:rsidRDefault="00E915C6" w:rsidP="000F57B2">
            <w:pPr>
              <w:spacing w:before="120" w:after="120" w:line="240" w:lineRule="auto"/>
              <w:jc w:val="center"/>
              <w:rPr>
                <w:rFonts w:asciiTheme="majorHAnsi" w:hAnsiTheme="majorHAnsi" w:cstheme="majorHAnsi"/>
                <w:b/>
                <w:bCs/>
                <w:sz w:val="18"/>
                <w:szCs w:val="18"/>
                <w:lang w:val="es-ES_tradnl"/>
              </w:rPr>
            </w:pPr>
            <w:r>
              <w:rPr>
                <w:rFonts w:asciiTheme="majorHAnsi" w:hAnsiTheme="majorHAnsi" w:cstheme="majorHAnsi"/>
                <w:b/>
                <w:bCs/>
                <w:sz w:val="18"/>
                <w:szCs w:val="18"/>
                <w:lang w:val="es-ES_tradnl"/>
              </w:rPr>
              <w:t xml:space="preserve">- </w:t>
            </w:r>
          </w:p>
        </w:tc>
        <w:tc>
          <w:tcPr>
            <w:tcW w:w="2847" w:type="dxa"/>
            <w:vAlign w:val="center"/>
          </w:tcPr>
          <w:p w14:paraId="3F4CF177" w14:textId="06941AAE" w:rsidR="00DD0F63" w:rsidRPr="00E915C6" w:rsidRDefault="00DD0F63"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r>
      <w:tr w:rsidR="00E50EAC" w:rsidRPr="00781038" w14:paraId="24A0E9E0" w14:textId="77777777" w:rsidTr="004B4C26">
        <w:tc>
          <w:tcPr>
            <w:tcW w:w="2836" w:type="dxa"/>
            <w:shd w:val="clear" w:color="auto" w:fill="01336E"/>
            <w:vAlign w:val="center"/>
          </w:tcPr>
          <w:p w14:paraId="40BB1009" w14:textId="4F75333D" w:rsidR="00E50EAC" w:rsidRDefault="00E50EAC" w:rsidP="00DD0F63">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Tratamiento aguas residuales</w:t>
            </w:r>
          </w:p>
        </w:tc>
        <w:tc>
          <w:tcPr>
            <w:tcW w:w="2847" w:type="dxa"/>
            <w:vAlign w:val="center"/>
          </w:tcPr>
          <w:p w14:paraId="6362FEFC" w14:textId="0A3B6647" w:rsidR="00E50EAC" w:rsidRPr="00387E06" w:rsidRDefault="00E915C6" w:rsidP="000F57B2">
            <w:pPr>
              <w:spacing w:before="120" w:after="120" w:line="240" w:lineRule="auto"/>
              <w:jc w:val="center"/>
              <w:rPr>
                <w:rFonts w:ascii="Calibri Light" w:hAnsi="Calibri Light" w:cs="Calibri Light"/>
                <w:b/>
                <w:bCs/>
                <w:color w:val="000000"/>
                <w:sz w:val="18"/>
                <w:szCs w:val="18"/>
                <w:lang w:val="es-ES_tradnl"/>
              </w:rPr>
            </w:pPr>
            <w:r>
              <w:rPr>
                <w:rFonts w:ascii="Calibri Light" w:hAnsi="Calibri Light" w:cs="Calibri Light"/>
                <w:b/>
                <w:bCs/>
                <w:color w:val="000000"/>
                <w:sz w:val="18"/>
                <w:szCs w:val="18"/>
                <w:lang w:val="es-ES_tradnl"/>
              </w:rPr>
              <w:t>-</w:t>
            </w:r>
          </w:p>
        </w:tc>
        <w:tc>
          <w:tcPr>
            <w:tcW w:w="2847" w:type="dxa"/>
            <w:vAlign w:val="center"/>
          </w:tcPr>
          <w:p w14:paraId="67DD01F4" w14:textId="7AD03B3B" w:rsidR="00E50EAC" w:rsidRPr="00E915C6" w:rsidRDefault="00E50EAC"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r>
      <w:tr w:rsidR="00DD0F63" w:rsidRPr="00781038" w14:paraId="7518834F" w14:textId="05D839E7" w:rsidTr="004B4C26">
        <w:trPr>
          <w:trHeight w:val="23"/>
        </w:trPr>
        <w:tc>
          <w:tcPr>
            <w:tcW w:w="2836" w:type="dxa"/>
            <w:shd w:val="clear" w:color="auto" w:fill="01336E"/>
            <w:vAlign w:val="center"/>
          </w:tcPr>
          <w:p w14:paraId="7D0F4F81" w14:textId="0662D90B" w:rsidR="00DD0F63" w:rsidRDefault="00DD0F63" w:rsidP="00DD0F63">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 xml:space="preserve">Cambios </w:t>
            </w:r>
            <w:proofErr w:type="spellStart"/>
            <w:r>
              <w:rPr>
                <w:rFonts w:asciiTheme="majorHAnsi" w:eastAsia="Calibri" w:hAnsiTheme="majorHAnsi" w:cstheme="majorHAnsi"/>
                <w:b/>
                <w:color w:val="FFFFFF" w:themeColor="background1"/>
                <w:sz w:val="18"/>
                <w:szCs w:val="18"/>
                <w:lang w:val="es-ES_tradnl"/>
              </w:rPr>
              <w:t>mix</w:t>
            </w:r>
            <w:proofErr w:type="spellEnd"/>
            <w:r>
              <w:rPr>
                <w:rFonts w:asciiTheme="majorHAnsi" w:eastAsia="Calibri" w:hAnsiTheme="majorHAnsi" w:cstheme="majorHAnsi"/>
                <w:b/>
                <w:color w:val="FFFFFF" w:themeColor="background1"/>
                <w:sz w:val="18"/>
                <w:szCs w:val="18"/>
                <w:lang w:val="es-ES_tradnl"/>
              </w:rPr>
              <w:t xml:space="preserve"> y regulación</w:t>
            </w:r>
          </w:p>
        </w:tc>
        <w:tc>
          <w:tcPr>
            <w:tcW w:w="2847" w:type="dxa"/>
            <w:vAlign w:val="center"/>
          </w:tcPr>
          <w:p w14:paraId="32D38755" w14:textId="23CF67BF" w:rsidR="00DD0F63" w:rsidRPr="0028474B" w:rsidRDefault="00E915C6" w:rsidP="000F57B2">
            <w:pPr>
              <w:spacing w:before="120" w:after="120" w:line="240" w:lineRule="auto"/>
              <w:jc w:val="center"/>
              <w:rPr>
                <w:rFonts w:asciiTheme="majorHAnsi" w:hAnsiTheme="majorHAnsi" w:cstheme="majorHAnsi"/>
                <w:b/>
                <w:bCs/>
                <w:sz w:val="18"/>
                <w:szCs w:val="18"/>
                <w:lang w:val="es-ES_tradnl"/>
              </w:rPr>
            </w:pPr>
            <w:r>
              <w:rPr>
                <w:rFonts w:asciiTheme="majorHAnsi" w:hAnsiTheme="majorHAnsi" w:cstheme="majorHAnsi"/>
                <w:b/>
                <w:bCs/>
                <w:sz w:val="18"/>
                <w:szCs w:val="18"/>
                <w:lang w:val="es-ES_tradnl"/>
              </w:rPr>
              <w:t>-</w:t>
            </w:r>
          </w:p>
        </w:tc>
        <w:tc>
          <w:tcPr>
            <w:tcW w:w="2847" w:type="dxa"/>
            <w:vAlign w:val="center"/>
          </w:tcPr>
          <w:p w14:paraId="5331F3F6" w14:textId="217D4537" w:rsidR="00DD0F63" w:rsidRPr="00E915C6" w:rsidRDefault="00DD0F63" w:rsidP="00E915C6">
            <w:pPr>
              <w:pStyle w:val="Prrafodelista"/>
              <w:spacing w:before="120" w:after="120" w:line="240" w:lineRule="auto"/>
              <w:ind w:left="0"/>
              <w:contextualSpacing w:val="0"/>
              <w:jc w:val="center"/>
              <w:rPr>
                <w:rFonts w:asciiTheme="majorHAnsi" w:hAnsiTheme="majorHAnsi" w:cstheme="majorHAnsi"/>
                <w:b/>
                <w:bCs/>
                <w:sz w:val="18"/>
                <w:szCs w:val="18"/>
                <w:lang w:val="es-ES_tradnl"/>
              </w:rPr>
            </w:pPr>
          </w:p>
        </w:tc>
      </w:tr>
    </w:tbl>
    <w:p w14:paraId="23F0130A" w14:textId="77777777" w:rsidR="00934462" w:rsidRDefault="00934462" w:rsidP="003D5538">
      <w:pPr>
        <w:spacing w:before="120" w:after="120" w:line="240" w:lineRule="auto"/>
        <w:jc w:val="center"/>
        <w:rPr>
          <w:lang w:val="es-ES_tradnl"/>
        </w:rPr>
      </w:pPr>
    </w:p>
    <w:p w14:paraId="121EB77E" w14:textId="77777777" w:rsidR="000F57B2" w:rsidRDefault="000F57B2" w:rsidP="000F57B2">
      <w:pPr>
        <w:pStyle w:val="NormalWeb"/>
        <w:spacing w:before="120" w:beforeAutospacing="0" w:after="120" w:afterAutospacing="0" w:line="256" w:lineRule="auto"/>
        <w:jc w:val="both"/>
        <w:rPr>
          <w:rFonts w:ascii="Calibri" w:eastAsia="+mn-ea" w:hAnsi="Calibri" w:cs="+mn-cs"/>
          <w:color w:val="000000"/>
          <w:kern w:val="24"/>
          <w:sz w:val="22"/>
          <w:szCs w:val="22"/>
        </w:rPr>
      </w:pPr>
      <w:r w:rsidRPr="004B4C26">
        <w:rPr>
          <w:rFonts w:ascii="Calibri" w:eastAsia="+mn-ea" w:hAnsi="Calibri" w:cs="+mn-cs"/>
          <w:color w:val="000000"/>
          <w:kern w:val="24"/>
          <w:sz w:val="22"/>
          <w:szCs w:val="22"/>
        </w:rPr>
        <w:t xml:space="preserve">El resultado es un </w:t>
      </w:r>
      <w:r w:rsidRPr="004B4C26">
        <w:rPr>
          <w:rFonts w:ascii="Calibri" w:eastAsia="+mn-ea" w:hAnsi="Calibri" w:cs="+mn-cs"/>
          <w:color w:val="179BED"/>
          <w:kern w:val="24"/>
          <w:sz w:val="22"/>
          <w:szCs w:val="22"/>
        </w:rPr>
        <w:t>aumento/</w:t>
      </w:r>
      <w:proofErr w:type="spellStart"/>
      <w:r w:rsidRPr="004B4C26">
        <w:rPr>
          <w:rFonts w:ascii="Calibri" w:eastAsia="+mn-ea" w:hAnsi="Calibri" w:cs="+mn-cs"/>
          <w:color w:val="179BED"/>
          <w:kern w:val="24"/>
          <w:sz w:val="22"/>
          <w:szCs w:val="22"/>
        </w:rPr>
        <w:t>disminución</w:t>
      </w:r>
      <w:proofErr w:type="spellEnd"/>
      <w:r w:rsidRPr="004B4C26">
        <w:rPr>
          <w:rFonts w:ascii="Calibri" w:eastAsia="+mn-ea" w:hAnsi="Calibri" w:cs="+mn-cs"/>
          <w:color w:val="179BED"/>
          <w:kern w:val="24"/>
          <w:sz w:val="22"/>
          <w:szCs w:val="22"/>
        </w:rPr>
        <w:t xml:space="preserve"> </w:t>
      </w:r>
      <w:r w:rsidRPr="004B4C26">
        <w:rPr>
          <w:rFonts w:ascii="Calibri" w:eastAsia="+mn-ea" w:hAnsi="Calibri" w:cs="+mn-cs"/>
          <w:color w:val="000000"/>
          <w:kern w:val="24"/>
          <w:sz w:val="22"/>
          <w:szCs w:val="22"/>
        </w:rPr>
        <w:t xml:space="preserve">de los consumos </w:t>
      </w:r>
      <w:proofErr w:type="spellStart"/>
      <w:r w:rsidRPr="004B4C26">
        <w:rPr>
          <w:rFonts w:ascii="Calibri" w:eastAsia="+mn-ea" w:hAnsi="Calibri" w:cs="+mn-cs"/>
          <w:color w:val="000000"/>
          <w:kern w:val="24"/>
          <w:sz w:val="22"/>
          <w:szCs w:val="22"/>
        </w:rPr>
        <w:t>energéticos</w:t>
      </w:r>
      <w:proofErr w:type="spellEnd"/>
      <w:r w:rsidRPr="004B4C26">
        <w:rPr>
          <w:rFonts w:ascii="Calibri" w:eastAsia="+mn-ea" w:hAnsi="Calibri" w:cs="+mn-cs"/>
          <w:color w:val="000000"/>
          <w:kern w:val="24"/>
          <w:sz w:val="22"/>
          <w:szCs w:val="22"/>
        </w:rPr>
        <w:t xml:space="preserve"> de XXX </w:t>
      </w:r>
      <w:proofErr w:type="spellStart"/>
      <w:r w:rsidRPr="004B4C26">
        <w:rPr>
          <w:rFonts w:ascii="Calibri" w:eastAsia="+mn-ea" w:hAnsi="Calibri" w:cs="+mn-cs"/>
          <w:color w:val="000000"/>
          <w:kern w:val="24"/>
          <w:sz w:val="22"/>
          <w:szCs w:val="22"/>
        </w:rPr>
        <w:t>Mwh</w:t>
      </w:r>
      <w:proofErr w:type="spellEnd"/>
      <w:r w:rsidRPr="004B4C26">
        <w:rPr>
          <w:rFonts w:ascii="Calibri" w:eastAsia="+mn-ea" w:hAnsi="Calibri" w:cs="+mn-cs"/>
          <w:color w:val="000000"/>
          <w:kern w:val="24"/>
          <w:sz w:val="22"/>
          <w:szCs w:val="22"/>
        </w:rPr>
        <w:t xml:space="preserve">/año y </w:t>
      </w:r>
      <w:r w:rsidRPr="004B4C26">
        <w:rPr>
          <w:rFonts w:ascii="Calibri" w:eastAsia="+mn-ea" w:hAnsi="Calibri" w:cs="+mn-cs"/>
          <w:color w:val="179BED"/>
          <w:kern w:val="24"/>
          <w:sz w:val="22"/>
          <w:szCs w:val="22"/>
        </w:rPr>
        <w:t xml:space="preserve">un aumento / una </w:t>
      </w:r>
      <w:proofErr w:type="spellStart"/>
      <w:r w:rsidRPr="004B4C26">
        <w:rPr>
          <w:rFonts w:ascii="Calibri" w:eastAsia="+mn-ea" w:hAnsi="Calibri" w:cs="+mn-cs"/>
          <w:color w:val="179BED"/>
          <w:kern w:val="24"/>
          <w:sz w:val="22"/>
          <w:szCs w:val="22"/>
        </w:rPr>
        <w:t>disminución</w:t>
      </w:r>
      <w:proofErr w:type="spellEnd"/>
      <w:r w:rsidRPr="004B4C26">
        <w:rPr>
          <w:rFonts w:ascii="Calibri" w:eastAsia="+mn-ea" w:hAnsi="Calibri" w:cs="+mn-cs"/>
          <w:color w:val="179BED"/>
          <w:kern w:val="24"/>
          <w:sz w:val="22"/>
          <w:szCs w:val="22"/>
        </w:rPr>
        <w:t xml:space="preserve"> </w:t>
      </w:r>
      <w:r w:rsidRPr="004B4C26">
        <w:rPr>
          <w:rFonts w:ascii="Calibri" w:eastAsia="+mn-ea" w:hAnsi="Calibri" w:cs="+mn-cs"/>
          <w:color w:val="000000"/>
          <w:kern w:val="24"/>
          <w:sz w:val="22"/>
          <w:szCs w:val="22"/>
        </w:rPr>
        <w:t xml:space="preserve">de </w:t>
      </w:r>
      <w:proofErr w:type="spellStart"/>
      <w:r w:rsidRPr="004B4C26">
        <w:rPr>
          <w:rFonts w:ascii="Calibri" w:eastAsia="+mn-ea" w:hAnsi="Calibri" w:cs="+mn-cs"/>
          <w:color w:val="000000"/>
          <w:kern w:val="24"/>
          <w:sz w:val="22"/>
          <w:szCs w:val="22"/>
        </w:rPr>
        <w:t>emisiones</w:t>
      </w:r>
      <w:proofErr w:type="spellEnd"/>
      <w:r w:rsidRPr="004B4C26">
        <w:rPr>
          <w:rFonts w:ascii="Calibri" w:eastAsia="+mn-ea" w:hAnsi="Calibri" w:cs="+mn-cs"/>
          <w:color w:val="000000"/>
          <w:kern w:val="24"/>
          <w:sz w:val="22"/>
          <w:szCs w:val="22"/>
        </w:rPr>
        <w:t xml:space="preserve"> de GEI de XXX TeqCO2/año.</w:t>
      </w:r>
    </w:p>
    <w:p w14:paraId="672A03D4" w14:textId="77777777" w:rsidR="00F82B7F" w:rsidRPr="004B4C26" w:rsidRDefault="00F82B7F" w:rsidP="000F57B2">
      <w:pPr>
        <w:pStyle w:val="NormalWeb"/>
        <w:spacing w:before="120" w:beforeAutospacing="0" w:after="120" w:afterAutospacing="0" w:line="256" w:lineRule="auto"/>
        <w:jc w:val="both"/>
        <w:rPr>
          <w:sz w:val="22"/>
          <w:szCs w:val="22"/>
          <w:lang w:val="es-ES"/>
        </w:rPr>
      </w:pPr>
    </w:p>
    <w:p w14:paraId="40622940" w14:textId="1B305599" w:rsidR="009305F0" w:rsidRPr="009305F0" w:rsidRDefault="009305F0" w:rsidP="00613820">
      <w:pPr>
        <w:pStyle w:val="Ttulo2"/>
        <w:numPr>
          <w:ilvl w:val="1"/>
          <w:numId w:val="3"/>
        </w:numPr>
        <w:spacing w:before="120" w:after="120" w:line="240" w:lineRule="auto"/>
        <w:rPr>
          <w:rFonts w:cstheme="majorHAnsi"/>
          <w:b/>
          <w:color w:val="002060"/>
          <w:sz w:val="22"/>
          <w:lang w:val="es-ES_tradnl"/>
        </w:rPr>
      </w:pPr>
      <w:bookmarkStart w:id="18" w:name="_Toc176776600"/>
      <w:r w:rsidRPr="009305F0">
        <w:rPr>
          <w:rFonts w:cstheme="majorHAnsi"/>
          <w:b/>
          <w:color w:val="002060"/>
          <w:sz w:val="22"/>
          <w:lang w:val="es-ES_tradnl"/>
        </w:rPr>
        <w:lastRenderedPageBreak/>
        <w:t xml:space="preserve">Reducción de </w:t>
      </w:r>
      <w:r w:rsidRPr="00981AD0">
        <w:rPr>
          <w:rFonts w:cstheme="majorHAnsi"/>
          <w:b/>
          <w:color w:val="002060"/>
          <w:sz w:val="22"/>
          <w:lang w:val="es-ES_tradnl"/>
        </w:rPr>
        <w:t>emisiones</w:t>
      </w:r>
      <w:r w:rsidRPr="009305F0">
        <w:rPr>
          <w:rFonts w:cstheme="majorHAnsi"/>
          <w:b/>
          <w:color w:val="002060"/>
          <w:sz w:val="22"/>
          <w:lang w:val="es-ES_tradnl"/>
        </w:rPr>
        <w:t xml:space="preserve"> lograda por las medidas de mitigación previstas en el PACES</w:t>
      </w:r>
      <w:bookmarkEnd w:id="18"/>
    </w:p>
    <w:p w14:paraId="626D3CC4" w14:textId="209EA52F" w:rsidR="00387E06" w:rsidRDefault="004F40CA" w:rsidP="00583BA8">
      <w:pPr>
        <w:jc w:val="both"/>
        <w:rPr>
          <w:b/>
          <w:bCs/>
          <w:sz w:val="18"/>
          <w:szCs w:val="18"/>
          <w:lang w:val="es-ES_tradnl"/>
        </w:rPr>
      </w:pPr>
      <w:r>
        <w:rPr>
          <w:lang w:val="es-ES_tradnl"/>
        </w:rPr>
        <w:t xml:space="preserve">La reducción de emisiones </w:t>
      </w:r>
      <w:r w:rsidR="00A241B0">
        <w:rPr>
          <w:lang w:val="es-ES_tradnl"/>
        </w:rPr>
        <w:t xml:space="preserve">alcanzada con las primeras medidas de mitigación </w:t>
      </w:r>
      <w:r w:rsidR="00DB38C6">
        <w:rPr>
          <w:lang w:val="es-ES_tradnl"/>
        </w:rPr>
        <w:t xml:space="preserve">cuya ejecución está terminada, </w:t>
      </w:r>
      <w:r w:rsidR="00A241B0">
        <w:rPr>
          <w:lang w:val="es-ES_tradnl"/>
        </w:rPr>
        <w:t xml:space="preserve">resulta como se indica en la tabla </w:t>
      </w:r>
      <w:r w:rsidR="000F57B2">
        <w:rPr>
          <w:lang w:val="es-ES_tradnl"/>
        </w:rPr>
        <w:t>13</w:t>
      </w:r>
      <w:r w:rsidR="00A241B0">
        <w:rPr>
          <w:lang w:val="es-ES_tradnl"/>
        </w:rPr>
        <w:t>, a continuación.</w:t>
      </w:r>
    </w:p>
    <w:p w14:paraId="56B8642F" w14:textId="4853A323" w:rsidR="00A241B0" w:rsidRPr="00DF1FBD" w:rsidRDefault="000F57B2" w:rsidP="00583BA8">
      <w:pPr>
        <w:jc w:val="both"/>
        <w:rPr>
          <w:sz w:val="20"/>
          <w:szCs w:val="20"/>
          <w:lang w:val="es-ES_tradnl"/>
        </w:rPr>
      </w:pPr>
      <w:r w:rsidRPr="00DF1FBD">
        <w:rPr>
          <w:sz w:val="20"/>
          <w:szCs w:val="20"/>
          <w:lang w:val="es-ES_tradnl"/>
        </w:rPr>
        <w:t>Tabla 13: Reducción de emisiones lograda por las medidas de mitigación del PACES</w:t>
      </w:r>
    </w:p>
    <w:tbl>
      <w:tblPr>
        <w:tblStyle w:val="Tablaconcuadrcula"/>
        <w:tblW w:w="5000" w:type="pct"/>
        <w:tblInd w:w="-113" w:type="dxa"/>
        <w:tblLook w:val="04A0" w:firstRow="1" w:lastRow="0" w:firstColumn="1" w:lastColumn="0" w:noHBand="0" w:noVBand="1"/>
      </w:tblPr>
      <w:tblGrid>
        <w:gridCol w:w="2518"/>
        <w:gridCol w:w="1985"/>
        <w:gridCol w:w="1984"/>
        <w:gridCol w:w="2007"/>
      </w:tblGrid>
      <w:tr w:rsidR="00BA1BEF" w14:paraId="2606F381" w14:textId="77777777" w:rsidTr="000F57B2">
        <w:tc>
          <w:tcPr>
            <w:tcW w:w="2518" w:type="dxa"/>
            <w:shd w:val="clear" w:color="auto" w:fill="70AD47"/>
            <w:vAlign w:val="center"/>
          </w:tcPr>
          <w:p w14:paraId="44D73EC5" w14:textId="42C8F9D8" w:rsidR="00BA1BEF" w:rsidRPr="004811BD" w:rsidRDefault="00BA1BEF" w:rsidP="00E448CF">
            <w:pPr>
              <w:spacing w:before="120" w:after="120" w:line="240" w:lineRule="auto"/>
              <w:rPr>
                <w:rFonts w:asciiTheme="majorHAnsi" w:eastAsia="Calibri" w:hAnsiTheme="majorHAnsi" w:cstheme="majorHAnsi"/>
                <w:b/>
                <w:color w:val="FFFFFF" w:themeColor="background1"/>
                <w:sz w:val="18"/>
                <w:szCs w:val="18"/>
                <w:lang w:val="es-ES_tradnl"/>
              </w:rPr>
            </w:pPr>
            <w:r w:rsidRPr="004811BD">
              <w:rPr>
                <w:rFonts w:asciiTheme="majorHAnsi" w:eastAsia="Calibri" w:hAnsiTheme="majorHAnsi" w:cstheme="majorHAnsi"/>
                <w:b/>
                <w:color w:val="FFFFFF" w:themeColor="background1"/>
                <w:sz w:val="18"/>
                <w:szCs w:val="18"/>
                <w:lang w:val="es-ES_tradnl"/>
              </w:rPr>
              <w:t>SECTOR</w:t>
            </w:r>
          </w:p>
        </w:tc>
        <w:tc>
          <w:tcPr>
            <w:tcW w:w="1985" w:type="dxa"/>
            <w:shd w:val="clear" w:color="auto" w:fill="70AD47"/>
            <w:vAlign w:val="center"/>
          </w:tcPr>
          <w:p w14:paraId="7B773C96" w14:textId="6AA1227B" w:rsidR="00BA1BEF" w:rsidRDefault="00BA1BEF" w:rsidP="00BA1BEF">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Ahorros energéticos</w:t>
            </w:r>
          </w:p>
          <w:p w14:paraId="3499EB72" w14:textId="5C106172" w:rsidR="00BA1BEF" w:rsidRPr="004811BD" w:rsidRDefault="00BA1BEF" w:rsidP="00BA1BEF">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w:t>
            </w:r>
            <w:proofErr w:type="spellStart"/>
            <w:r>
              <w:rPr>
                <w:rFonts w:asciiTheme="majorHAnsi" w:eastAsia="Calibri" w:hAnsiTheme="majorHAnsi" w:cstheme="majorHAnsi"/>
                <w:b/>
                <w:color w:val="FFFFFF" w:themeColor="background1"/>
                <w:sz w:val="18"/>
                <w:szCs w:val="18"/>
                <w:lang w:val="es-ES_tradnl"/>
              </w:rPr>
              <w:t>Mwh</w:t>
            </w:r>
            <w:proofErr w:type="spellEnd"/>
            <w:r>
              <w:rPr>
                <w:rFonts w:asciiTheme="majorHAnsi" w:eastAsia="Calibri" w:hAnsiTheme="majorHAnsi" w:cstheme="majorHAnsi"/>
                <w:b/>
                <w:color w:val="FFFFFF" w:themeColor="background1"/>
                <w:sz w:val="18"/>
                <w:szCs w:val="18"/>
                <w:lang w:val="es-ES_tradnl"/>
              </w:rPr>
              <w:t>/año)</w:t>
            </w:r>
          </w:p>
        </w:tc>
        <w:tc>
          <w:tcPr>
            <w:tcW w:w="1984" w:type="dxa"/>
            <w:shd w:val="clear" w:color="auto" w:fill="70AD47"/>
            <w:vAlign w:val="center"/>
          </w:tcPr>
          <w:p w14:paraId="56B6AA64" w14:textId="42B4CA89" w:rsidR="00BA1BEF" w:rsidRPr="001761EC" w:rsidRDefault="00BA1BEF" w:rsidP="00BA1BEF">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Producción energía renovable</w:t>
            </w:r>
          </w:p>
          <w:p w14:paraId="39062D5B" w14:textId="38B397DE" w:rsidR="00BA1BEF" w:rsidRPr="004811BD" w:rsidRDefault="00BA1BEF" w:rsidP="00BA1BEF">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sidRPr="001761EC">
              <w:rPr>
                <w:rFonts w:asciiTheme="majorHAnsi" w:eastAsia="Calibri" w:hAnsiTheme="majorHAnsi" w:cstheme="majorHAnsi"/>
                <w:b/>
                <w:color w:val="FFFFFF" w:themeColor="background1"/>
                <w:sz w:val="18"/>
                <w:szCs w:val="18"/>
                <w:lang w:val="es-ES_tradnl"/>
              </w:rPr>
              <w:t>(</w:t>
            </w:r>
            <w:proofErr w:type="spellStart"/>
            <w:r w:rsidRPr="001761EC">
              <w:rPr>
                <w:rFonts w:asciiTheme="majorHAnsi" w:eastAsia="Calibri" w:hAnsiTheme="majorHAnsi" w:cstheme="majorHAnsi"/>
                <w:b/>
                <w:color w:val="FFFFFF" w:themeColor="background1"/>
                <w:sz w:val="18"/>
                <w:szCs w:val="18"/>
                <w:lang w:val="es-ES_tradnl"/>
              </w:rPr>
              <w:t>Mwh</w:t>
            </w:r>
            <w:proofErr w:type="spellEnd"/>
            <w:r w:rsidRPr="001761EC">
              <w:rPr>
                <w:rFonts w:asciiTheme="majorHAnsi" w:eastAsia="Calibri" w:hAnsiTheme="majorHAnsi" w:cstheme="majorHAnsi"/>
                <w:b/>
                <w:color w:val="FFFFFF" w:themeColor="background1"/>
                <w:sz w:val="18"/>
                <w:szCs w:val="18"/>
                <w:lang w:val="es-ES_tradnl"/>
              </w:rPr>
              <w:t>/año)</w:t>
            </w:r>
          </w:p>
        </w:tc>
        <w:tc>
          <w:tcPr>
            <w:tcW w:w="2007" w:type="dxa"/>
            <w:shd w:val="clear" w:color="auto" w:fill="70AD47"/>
            <w:vAlign w:val="center"/>
          </w:tcPr>
          <w:p w14:paraId="03A5C14C" w14:textId="170BC160" w:rsidR="00BA1BEF" w:rsidRDefault="00BA1BEF" w:rsidP="00BA1BEF">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sidRPr="004811BD">
              <w:rPr>
                <w:rFonts w:asciiTheme="majorHAnsi" w:eastAsia="Calibri" w:hAnsiTheme="majorHAnsi" w:cstheme="majorHAnsi"/>
                <w:b/>
                <w:color w:val="FFFFFF" w:themeColor="background1"/>
                <w:sz w:val="18"/>
                <w:szCs w:val="18"/>
                <w:lang w:val="es-ES_tradnl"/>
              </w:rPr>
              <w:t>Reducción emisiones</w:t>
            </w:r>
          </w:p>
          <w:p w14:paraId="7C9CCA39" w14:textId="263E6A31" w:rsidR="00BA1BEF" w:rsidRPr="004811BD" w:rsidRDefault="00BA1BEF" w:rsidP="00BA1BEF">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sidRPr="004811BD">
              <w:rPr>
                <w:rFonts w:asciiTheme="majorHAnsi" w:eastAsia="Calibri" w:hAnsiTheme="majorHAnsi" w:cstheme="majorHAnsi"/>
                <w:b/>
                <w:color w:val="FFFFFF" w:themeColor="background1"/>
                <w:sz w:val="18"/>
                <w:szCs w:val="18"/>
                <w:lang w:val="es-ES_tradnl"/>
              </w:rPr>
              <w:t>(TeqCO2/año)</w:t>
            </w:r>
          </w:p>
        </w:tc>
      </w:tr>
      <w:tr w:rsidR="00F82B7F" w14:paraId="5DD3401B" w14:textId="77777777" w:rsidTr="000F57B2">
        <w:tc>
          <w:tcPr>
            <w:tcW w:w="2518" w:type="dxa"/>
            <w:shd w:val="clear" w:color="auto" w:fill="002060"/>
            <w:vAlign w:val="center"/>
          </w:tcPr>
          <w:p w14:paraId="4062C5A3" w14:textId="45343C27" w:rsidR="00F82B7F" w:rsidRPr="004811BD" w:rsidRDefault="00F82B7F" w:rsidP="00C06888">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m</w:t>
            </w:r>
            <w:r w:rsidRPr="004811BD">
              <w:rPr>
                <w:rFonts w:asciiTheme="majorHAnsi" w:eastAsia="Calibri" w:hAnsiTheme="majorHAnsi" w:cstheme="majorHAnsi"/>
                <w:b/>
                <w:color w:val="FFFFFF" w:themeColor="background1"/>
                <w:sz w:val="18"/>
                <w:szCs w:val="18"/>
                <w:lang w:val="es-ES_tradnl"/>
              </w:rPr>
              <w:t>unicipal</w:t>
            </w:r>
          </w:p>
        </w:tc>
        <w:tc>
          <w:tcPr>
            <w:tcW w:w="1985" w:type="dxa"/>
            <w:shd w:val="clear" w:color="auto" w:fill="auto"/>
            <w:vAlign w:val="center"/>
          </w:tcPr>
          <w:p w14:paraId="4A3C2334" w14:textId="40B8A14A"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c>
          <w:tcPr>
            <w:tcW w:w="1984" w:type="dxa"/>
            <w:vAlign w:val="center"/>
          </w:tcPr>
          <w:p w14:paraId="4BC13949" w14:textId="705D2746" w:rsidR="00F82B7F" w:rsidRPr="00E915C6" w:rsidRDefault="00F82B7F" w:rsidP="00BA1BEF">
            <w:pPr>
              <w:pStyle w:val="Prrafodelista"/>
              <w:spacing w:before="120" w:after="120" w:line="240" w:lineRule="auto"/>
              <w:ind w:left="0"/>
              <w:contextualSpacing w:val="0"/>
              <w:jc w:val="center"/>
              <w:rPr>
                <w:rFonts w:ascii="Calibri" w:hAnsi="Calibri" w:cs="Calibri"/>
                <w:color w:val="000000" w:themeColor="text1"/>
                <w:sz w:val="18"/>
                <w:szCs w:val="18"/>
                <w:lang w:val="es-ES_tradnl"/>
              </w:rPr>
            </w:pPr>
          </w:p>
        </w:tc>
        <w:tc>
          <w:tcPr>
            <w:tcW w:w="2007" w:type="dxa"/>
            <w:shd w:val="clear" w:color="auto" w:fill="auto"/>
            <w:vAlign w:val="center"/>
          </w:tcPr>
          <w:p w14:paraId="716F81CB" w14:textId="5AF12674"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r>
      <w:tr w:rsidR="00F82B7F" w14:paraId="00168BE9" w14:textId="77777777" w:rsidTr="000F57B2">
        <w:tc>
          <w:tcPr>
            <w:tcW w:w="2518" w:type="dxa"/>
            <w:shd w:val="clear" w:color="auto" w:fill="002060"/>
            <w:vAlign w:val="center"/>
          </w:tcPr>
          <w:p w14:paraId="1D730FA2" w14:textId="54E8A25F" w:rsidR="00F82B7F" w:rsidRPr="004811BD" w:rsidRDefault="00F82B7F" w:rsidP="00C06888">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terciario</w:t>
            </w:r>
          </w:p>
        </w:tc>
        <w:tc>
          <w:tcPr>
            <w:tcW w:w="1985" w:type="dxa"/>
            <w:shd w:val="clear" w:color="auto" w:fill="auto"/>
            <w:vAlign w:val="center"/>
          </w:tcPr>
          <w:p w14:paraId="4BDB7FF4" w14:textId="1E1CCCC9"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c>
          <w:tcPr>
            <w:tcW w:w="1984" w:type="dxa"/>
            <w:vAlign w:val="center"/>
          </w:tcPr>
          <w:p w14:paraId="230A23A8" w14:textId="3F3CE4A8" w:rsidR="00F82B7F" w:rsidRPr="00E915C6" w:rsidRDefault="00F82B7F" w:rsidP="00BA1BEF">
            <w:pPr>
              <w:pStyle w:val="Prrafodelista"/>
              <w:spacing w:before="120" w:after="120" w:line="240" w:lineRule="auto"/>
              <w:ind w:left="0"/>
              <w:contextualSpacing w:val="0"/>
              <w:jc w:val="center"/>
              <w:rPr>
                <w:rFonts w:ascii="Calibri" w:hAnsi="Calibri" w:cs="Calibri"/>
                <w:color w:val="000000" w:themeColor="text1"/>
                <w:sz w:val="18"/>
                <w:szCs w:val="18"/>
                <w:lang w:val="es-ES_tradnl"/>
              </w:rPr>
            </w:pPr>
          </w:p>
        </w:tc>
        <w:tc>
          <w:tcPr>
            <w:tcW w:w="2007" w:type="dxa"/>
            <w:shd w:val="clear" w:color="auto" w:fill="auto"/>
            <w:vAlign w:val="center"/>
          </w:tcPr>
          <w:p w14:paraId="36D763A5" w14:textId="06106D47"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r>
      <w:tr w:rsidR="00F82B7F" w14:paraId="5C5564F1" w14:textId="77777777" w:rsidTr="000F57B2">
        <w:tc>
          <w:tcPr>
            <w:tcW w:w="2518" w:type="dxa"/>
            <w:shd w:val="clear" w:color="auto" w:fill="002060"/>
            <w:vAlign w:val="center"/>
          </w:tcPr>
          <w:p w14:paraId="759BFC2F" w14:textId="1AD089F6" w:rsidR="00F82B7F" w:rsidRDefault="00F82B7F" w:rsidP="00C06888">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residencial</w:t>
            </w:r>
          </w:p>
        </w:tc>
        <w:tc>
          <w:tcPr>
            <w:tcW w:w="1985" w:type="dxa"/>
            <w:shd w:val="clear" w:color="auto" w:fill="auto"/>
            <w:vAlign w:val="center"/>
          </w:tcPr>
          <w:p w14:paraId="7C268B79" w14:textId="77777777"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c>
          <w:tcPr>
            <w:tcW w:w="1984" w:type="dxa"/>
            <w:vAlign w:val="center"/>
          </w:tcPr>
          <w:p w14:paraId="6DC194DE" w14:textId="77777777" w:rsidR="00F82B7F" w:rsidRPr="00E915C6" w:rsidRDefault="00F82B7F" w:rsidP="00BA1BEF">
            <w:pPr>
              <w:pStyle w:val="Prrafodelista"/>
              <w:spacing w:before="120" w:after="120" w:line="240" w:lineRule="auto"/>
              <w:ind w:left="0"/>
              <w:contextualSpacing w:val="0"/>
              <w:jc w:val="center"/>
              <w:rPr>
                <w:rFonts w:ascii="Calibri" w:hAnsi="Calibri" w:cs="Calibri"/>
                <w:color w:val="000000" w:themeColor="text1"/>
                <w:sz w:val="18"/>
                <w:szCs w:val="18"/>
                <w:lang w:val="es-ES_tradnl"/>
              </w:rPr>
            </w:pPr>
          </w:p>
        </w:tc>
        <w:tc>
          <w:tcPr>
            <w:tcW w:w="2007" w:type="dxa"/>
            <w:shd w:val="clear" w:color="auto" w:fill="auto"/>
            <w:vAlign w:val="center"/>
          </w:tcPr>
          <w:p w14:paraId="367908DA" w14:textId="77777777"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r>
      <w:tr w:rsidR="00F82B7F" w14:paraId="00478411" w14:textId="77777777" w:rsidTr="000F57B2">
        <w:tc>
          <w:tcPr>
            <w:tcW w:w="2518" w:type="dxa"/>
            <w:shd w:val="clear" w:color="auto" w:fill="002060"/>
            <w:vAlign w:val="center"/>
          </w:tcPr>
          <w:p w14:paraId="3902387E" w14:textId="3C35179E" w:rsidR="00F82B7F" w:rsidRDefault="00F82B7F" w:rsidP="00C06888">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industrial</w:t>
            </w:r>
          </w:p>
        </w:tc>
        <w:tc>
          <w:tcPr>
            <w:tcW w:w="1985" w:type="dxa"/>
            <w:shd w:val="clear" w:color="auto" w:fill="auto"/>
            <w:vAlign w:val="center"/>
          </w:tcPr>
          <w:p w14:paraId="253E18EF" w14:textId="77777777"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c>
          <w:tcPr>
            <w:tcW w:w="1984" w:type="dxa"/>
            <w:vAlign w:val="center"/>
          </w:tcPr>
          <w:p w14:paraId="5A4F5686" w14:textId="77777777" w:rsidR="00F82B7F" w:rsidRPr="00E915C6" w:rsidRDefault="00F82B7F" w:rsidP="00BA1BEF">
            <w:pPr>
              <w:pStyle w:val="Prrafodelista"/>
              <w:spacing w:before="120" w:after="120" w:line="240" w:lineRule="auto"/>
              <w:ind w:left="0"/>
              <w:contextualSpacing w:val="0"/>
              <w:jc w:val="center"/>
              <w:rPr>
                <w:rFonts w:ascii="Calibri" w:hAnsi="Calibri" w:cs="Calibri"/>
                <w:color w:val="000000" w:themeColor="text1"/>
                <w:sz w:val="18"/>
                <w:szCs w:val="18"/>
                <w:lang w:val="es-ES_tradnl"/>
              </w:rPr>
            </w:pPr>
          </w:p>
        </w:tc>
        <w:tc>
          <w:tcPr>
            <w:tcW w:w="2007" w:type="dxa"/>
            <w:shd w:val="clear" w:color="auto" w:fill="auto"/>
            <w:vAlign w:val="center"/>
          </w:tcPr>
          <w:p w14:paraId="30B73A62" w14:textId="77777777" w:rsidR="00F82B7F" w:rsidRPr="00E915C6" w:rsidRDefault="00F82B7F" w:rsidP="00BA1BEF">
            <w:pPr>
              <w:pStyle w:val="Prrafodelista"/>
              <w:spacing w:before="120" w:after="120" w:line="240" w:lineRule="auto"/>
              <w:ind w:left="0"/>
              <w:contextualSpacing w:val="0"/>
              <w:jc w:val="center"/>
              <w:rPr>
                <w:color w:val="000000" w:themeColor="text1"/>
                <w:sz w:val="18"/>
                <w:szCs w:val="18"/>
                <w:lang w:val="es-ES_tradnl"/>
              </w:rPr>
            </w:pPr>
          </w:p>
        </w:tc>
      </w:tr>
      <w:tr w:rsidR="00BA1BEF" w14:paraId="22A35706" w14:textId="77777777" w:rsidTr="000F57B2">
        <w:tc>
          <w:tcPr>
            <w:tcW w:w="2518" w:type="dxa"/>
            <w:shd w:val="clear" w:color="auto" w:fill="002060"/>
            <w:vAlign w:val="center"/>
          </w:tcPr>
          <w:p w14:paraId="25261392" w14:textId="37B830D3" w:rsidR="00BA1BEF" w:rsidRPr="004811BD" w:rsidRDefault="00BA1BEF" w:rsidP="00C06888">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w:t>
            </w:r>
          </w:p>
        </w:tc>
        <w:tc>
          <w:tcPr>
            <w:tcW w:w="1985" w:type="dxa"/>
            <w:shd w:val="clear" w:color="auto" w:fill="auto"/>
            <w:vAlign w:val="center"/>
          </w:tcPr>
          <w:p w14:paraId="40C9821C" w14:textId="657DD3D5" w:rsidR="00BA1BEF" w:rsidRPr="00E915C6" w:rsidRDefault="00BA1BEF" w:rsidP="00BA1BEF">
            <w:pPr>
              <w:pStyle w:val="Prrafodelista"/>
              <w:spacing w:before="120" w:after="120" w:line="240" w:lineRule="auto"/>
              <w:ind w:left="0"/>
              <w:contextualSpacing w:val="0"/>
              <w:jc w:val="center"/>
              <w:rPr>
                <w:color w:val="000000" w:themeColor="text1"/>
                <w:sz w:val="18"/>
                <w:szCs w:val="18"/>
                <w:lang w:val="es-ES_tradnl"/>
              </w:rPr>
            </w:pPr>
          </w:p>
        </w:tc>
        <w:tc>
          <w:tcPr>
            <w:tcW w:w="1984" w:type="dxa"/>
            <w:vAlign w:val="center"/>
          </w:tcPr>
          <w:p w14:paraId="0D913D3F" w14:textId="73BE4584" w:rsidR="00BA1BEF" w:rsidRPr="00E915C6" w:rsidRDefault="00BA1BEF" w:rsidP="00BA1BEF">
            <w:pPr>
              <w:pStyle w:val="Prrafodelista"/>
              <w:spacing w:before="120" w:after="120" w:line="240" w:lineRule="auto"/>
              <w:ind w:left="0"/>
              <w:contextualSpacing w:val="0"/>
              <w:jc w:val="center"/>
              <w:rPr>
                <w:rFonts w:ascii="Calibri" w:hAnsi="Calibri" w:cs="Calibri"/>
                <w:color w:val="000000" w:themeColor="text1"/>
                <w:sz w:val="18"/>
                <w:szCs w:val="18"/>
                <w:lang w:val="es-ES_tradnl"/>
              </w:rPr>
            </w:pPr>
          </w:p>
        </w:tc>
        <w:tc>
          <w:tcPr>
            <w:tcW w:w="2007" w:type="dxa"/>
            <w:shd w:val="clear" w:color="auto" w:fill="auto"/>
            <w:vAlign w:val="center"/>
          </w:tcPr>
          <w:p w14:paraId="17E761E5" w14:textId="51E906FF" w:rsidR="00BA1BEF" w:rsidRPr="00E915C6" w:rsidRDefault="00BA1BEF" w:rsidP="00BA1BEF">
            <w:pPr>
              <w:pStyle w:val="Prrafodelista"/>
              <w:spacing w:before="120" w:after="120" w:line="240" w:lineRule="auto"/>
              <w:ind w:left="0"/>
              <w:contextualSpacing w:val="0"/>
              <w:jc w:val="center"/>
              <w:rPr>
                <w:color w:val="000000" w:themeColor="text1"/>
                <w:sz w:val="18"/>
                <w:szCs w:val="18"/>
                <w:lang w:val="es-ES_tradnl"/>
              </w:rPr>
            </w:pPr>
          </w:p>
        </w:tc>
      </w:tr>
      <w:tr w:rsidR="00BA1BEF" w14:paraId="4C28350B" w14:textId="77777777" w:rsidTr="000F57B2">
        <w:tc>
          <w:tcPr>
            <w:tcW w:w="2518" w:type="dxa"/>
            <w:shd w:val="clear" w:color="auto" w:fill="002060"/>
            <w:vAlign w:val="center"/>
          </w:tcPr>
          <w:p w14:paraId="081186D9" w14:textId="16D2D866" w:rsidR="00BA1BEF" w:rsidRPr="004811BD" w:rsidRDefault="00BA1BEF" w:rsidP="00C06888">
            <w:pPr>
              <w:spacing w:before="120" w:after="120" w:line="240" w:lineRule="auto"/>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TOTAL</w:t>
            </w:r>
          </w:p>
        </w:tc>
        <w:tc>
          <w:tcPr>
            <w:tcW w:w="1985" w:type="dxa"/>
            <w:shd w:val="clear" w:color="auto" w:fill="auto"/>
            <w:vAlign w:val="center"/>
          </w:tcPr>
          <w:p w14:paraId="5AF28AAA" w14:textId="15177AFD" w:rsidR="00BA1BEF" w:rsidRPr="00E915C6" w:rsidRDefault="00BA1BEF" w:rsidP="00BA1BEF">
            <w:pPr>
              <w:pStyle w:val="Prrafodelista"/>
              <w:spacing w:before="120" w:after="120" w:line="240" w:lineRule="auto"/>
              <w:ind w:left="0"/>
              <w:contextualSpacing w:val="0"/>
              <w:jc w:val="center"/>
              <w:rPr>
                <w:color w:val="000000" w:themeColor="text1"/>
                <w:sz w:val="18"/>
                <w:szCs w:val="18"/>
                <w:lang w:val="es-ES_tradnl"/>
              </w:rPr>
            </w:pPr>
          </w:p>
        </w:tc>
        <w:tc>
          <w:tcPr>
            <w:tcW w:w="1984" w:type="dxa"/>
            <w:vAlign w:val="center"/>
          </w:tcPr>
          <w:p w14:paraId="3650F843" w14:textId="2647370B" w:rsidR="00BA1BEF" w:rsidRPr="00E915C6" w:rsidRDefault="00BA1BEF" w:rsidP="00BA1BEF">
            <w:pPr>
              <w:pStyle w:val="Prrafodelista"/>
              <w:spacing w:before="120" w:after="120" w:line="240" w:lineRule="auto"/>
              <w:ind w:left="0"/>
              <w:contextualSpacing w:val="0"/>
              <w:jc w:val="center"/>
              <w:rPr>
                <w:rFonts w:ascii="Calibri" w:hAnsi="Calibri" w:cs="Calibri"/>
                <w:color w:val="000000" w:themeColor="text1"/>
                <w:sz w:val="18"/>
                <w:szCs w:val="18"/>
                <w:lang w:val="es-ES_tradnl"/>
              </w:rPr>
            </w:pPr>
          </w:p>
        </w:tc>
        <w:tc>
          <w:tcPr>
            <w:tcW w:w="2007" w:type="dxa"/>
            <w:shd w:val="clear" w:color="auto" w:fill="auto"/>
            <w:vAlign w:val="center"/>
          </w:tcPr>
          <w:p w14:paraId="716F0BE5" w14:textId="27348E63" w:rsidR="00BA1BEF" w:rsidRPr="00E915C6" w:rsidRDefault="00BA1BEF" w:rsidP="00BA1BEF">
            <w:pPr>
              <w:pStyle w:val="Prrafodelista"/>
              <w:spacing w:before="120" w:after="120" w:line="240" w:lineRule="auto"/>
              <w:ind w:left="0"/>
              <w:contextualSpacing w:val="0"/>
              <w:jc w:val="center"/>
              <w:rPr>
                <w:color w:val="000000" w:themeColor="text1"/>
                <w:sz w:val="18"/>
                <w:szCs w:val="18"/>
                <w:lang w:val="es-ES_tradnl"/>
              </w:rPr>
            </w:pPr>
          </w:p>
        </w:tc>
      </w:tr>
    </w:tbl>
    <w:p w14:paraId="6E748700" w14:textId="77777777" w:rsidR="00A5084F" w:rsidRPr="004811BD" w:rsidRDefault="00A5084F" w:rsidP="00C92A77">
      <w:pPr>
        <w:spacing w:before="120" w:after="120" w:line="240" w:lineRule="auto"/>
        <w:jc w:val="both"/>
        <w:rPr>
          <w:sz w:val="18"/>
          <w:szCs w:val="18"/>
          <w:lang w:val="es-ES_tradnl"/>
        </w:rPr>
      </w:pPr>
    </w:p>
    <w:p w14:paraId="69196067" w14:textId="77777777" w:rsidR="000F57B2" w:rsidRPr="000F57B2" w:rsidRDefault="000F57B2" w:rsidP="000F57B2">
      <w:pPr>
        <w:spacing w:before="120" w:after="120" w:line="240" w:lineRule="auto"/>
        <w:jc w:val="both"/>
        <w:rPr>
          <w:lang w:val="es-ES_tradnl"/>
        </w:rPr>
      </w:pPr>
      <w:r w:rsidRPr="000F57B2">
        <w:rPr>
          <w:lang w:val="es-ES_tradnl"/>
        </w:rPr>
        <w:t>La reducción de emisiones producto de las medidas finalizadas en XXXX se obtiene de los ahorros energéticos por fuente de energía, que se presentan sector a sector.</w:t>
      </w:r>
    </w:p>
    <w:p w14:paraId="425D51B2" w14:textId="26886E03" w:rsidR="00C92A77" w:rsidRDefault="000F57B2" w:rsidP="000F57B2">
      <w:pPr>
        <w:spacing w:before="120" w:after="120" w:line="240" w:lineRule="auto"/>
        <w:jc w:val="both"/>
        <w:rPr>
          <w:lang w:val="es-ES_tradnl"/>
        </w:rPr>
      </w:pPr>
      <w:r w:rsidRPr="000F57B2">
        <w:rPr>
          <w:lang w:val="es-ES_tradnl"/>
        </w:rPr>
        <w:t xml:space="preserve">Los cálculos de emisiones evitadas se realizan en base a </w:t>
      </w:r>
      <w:r w:rsidR="00E915C6">
        <w:rPr>
          <w:lang w:val="es-ES_tradnl"/>
        </w:rPr>
        <w:t>la descripción de las medidas incluidas</w:t>
      </w:r>
      <w:r w:rsidRPr="000F57B2">
        <w:rPr>
          <w:lang w:val="es-ES_tradnl"/>
        </w:rPr>
        <w:t xml:space="preserve"> en el PACES.</w:t>
      </w:r>
    </w:p>
    <w:p w14:paraId="73AA9786" w14:textId="77777777" w:rsidR="0013150F" w:rsidRDefault="0013150F" w:rsidP="00D02F4D">
      <w:pPr>
        <w:spacing w:before="120" w:after="120" w:line="240" w:lineRule="auto"/>
        <w:jc w:val="both"/>
        <w:rPr>
          <w:lang w:val="es-ES_tradnl"/>
        </w:rPr>
      </w:pPr>
    </w:p>
    <w:p w14:paraId="48EFF5C9" w14:textId="26C3E8A4" w:rsidR="0013150F" w:rsidRDefault="0013150F" w:rsidP="00613820">
      <w:pPr>
        <w:pStyle w:val="Ttulo2"/>
        <w:numPr>
          <w:ilvl w:val="1"/>
          <w:numId w:val="3"/>
        </w:numPr>
        <w:spacing w:before="120" w:after="120" w:line="240" w:lineRule="auto"/>
        <w:rPr>
          <w:rFonts w:cstheme="majorHAnsi"/>
          <w:b/>
          <w:color w:val="002060"/>
          <w:sz w:val="22"/>
          <w:lang w:val="es-ES_tradnl"/>
        </w:rPr>
      </w:pPr>
      <w:bookmarkStart w:id="19" w:name="_Toc176776601"/>
      <w:r>
        <w:rPr>
          <w:rFonts w:cstheme="majorHAnsi"/>
          <w:b/>
          <w:color w:val="002060"/>
          <w:sz w:val="22"/>
          <w:lang w:val="es-ES_tradnl"/>
        </w:rPr>
        <w:t>Resultado reducción de consumo y emisio</w:t>
      </w:r>
      <w:r w:rsidRPr="000F57B2">
        <w:rPr>
          <w:rFonts w:cstheme="majorHAnsi"/>
          <w:b/>
          <w:color w:val="002060"/>
          <w:sz w:val="22"/>
          <w:lang w:val="es-ES_tradnl"/>
        </w:rPr>
        <w:t xml:space="preserve">nes </w:t>
      </w:r>
      <w:bookmarkEnd w:id="19"/>
      <w:r w:rsidR="005B29DB" w:rsidRPr="000F57B2">
        <w:rPr>
          <w:rFonts w:cstheme="majorHAnsi"/>
          <w:b/>
          <w:color w:val="002060"/>
          <w:sz w:val="22"/>
          <w:lang w:val="es-ES_tradnl"/>
        </w:rPr>
        <w:t>XXX</w:t>
      </w:r>
      <w:r w:rsidR="000F57B2" w:rsidRPr="000F57B2">
        <w:rPr>
          <w:rFonts w:cstheme="majorHAnsi"/>
          <w:b/>
          <w:color w:val="002060"/>
          <w:sz w:val="22"/>
          <w:lang w:val="es-ES_tradnl"/>
        </w:rPr>
        <w:t>X</w:t>
      </w:r>
      <w:r w:rsidR="005B29DB" w:rsidRPr="000F57B2">
        <w:rPr>
          <w:rFonts w:cstheme="majorHAnsi"/>
          <w:b/>
          <w:color w:val="002060"/>
          <w:sz w:val="22"/>
          <w:lang w:val="es-ES_tradnl"/>
        </w:rPr>
        <w:t>-XXX</w:t>
      </w:r>
      <w:r w:rsidR="000F57B2" w:rsidRPr="000F57B2">
        <w:rPr>
          <w:rFonts w:cstheme="majorHAnsi"/>
          <w:b/>
          <w:color w:val="002060"/>
          <w:sz w:val="22"/>
          <w:lang w:val="es-ES_tradnl"/>
        </w:rPr>
        <w:t>X</w:t>
      </w:r>
    </w:p>
    <w:p w14:paraId="2583CDDD" w14:textId="77777777" w:rsidR="000F57B2" w:rsidRDefault="000F57B2" w:rsidP="000F57B2">
      <w:pPr>
        <w:jc w:val="both"/>
        <w:rPr>
          <w:lang w:val="es-ES_tradnl"/>
        </w:rPr>
      </w:pPr>
      <w:r w:rsidRPr="000F57B2">
        <w:rPr>
          <w:lang w:val="es-ES_tradnl"/>
        </w:rPr>
        <w:t>La evolución de los consumos de fuentes de energía no renovables y de las emisiones de GEI, asociadas o no a consumos energéticos, ofrece los resultados, factor a factor, que se presentan en la siguiente tabla</w:t>
      </w:r>
    </w:p>
    <w:p w14:paraId="3F549F2D" w14:textId="77777777" w:rsidR="000F57B2" w:rsidRPr="000F57B2" w:rsidRDefault="000F57B2" w:rsidP="000F57B2">
      <w:pPr>
        <w:jc w:val="both"/>
        <w:rPr>
          <w:lang w:val="es-ES_tradnl"/>
        </w:rPr>
      </w:pPr>
    </w:p>
    <w:p w14:paraId="116D0325" w14:textId="4C7D66B6" w:rsidR="0013150F" w:rsidRPr="00DF1FBD" w:rsidRDefault="000F57B2" w:rsidP="000F57B2">
      <w:pPr>
        <w:jc w:val="both"/>
        <w:rPr>
          <w:sz w:val="20"/>
          <w:szCs w:val="20"/>
          <w:lang w:val="es-ES_tradnl"/>
        </w:rPr>
      </w:pPr>
      <w:r w:rsidRPr="00DF1FBD">
        <w:rPr>
          <w:sz w:val="20"/>
          <w:szCs w:val="20"/>
          <w:lang w:val="es-ES_tradnl"/>
        </w:rPr>
        <w:t>Tabla 14: Evolución del consumo y emisiones municipales entre año IER y año ISE</w:t>
      </w:r>
    </w:p>
    <w:tbl>
      <w:tblPr>
        <w:tblStyle w:val="Tablaconcuadrcula"/>
        <w:tblW w:w="5070" w:type="pct"/>
        <w:tblInd w:w="-113" w:type="dxa"/>
        <w:tblLook w:val="04A0" w:firstRow="1" w:lastRow="0" w:firstColumn="1" w:lastColumn="0" w:noHBand="0" w:noVBand="1"/>
      </w:tblPr>
      <w:tblGrid>
        <w:gridCol w:w="4503"/>
        <w:gridCol w:w="1417"/>
        <w:gridCol w:w="1418"/>
        <w:gridCol w:w="1275"/>
      </w:tblGrid>
      <w:tr w:rsidR="00A5084F" w14:paraId="768B6321" w14:textId="77777777" w:rsidTr="000F57B2">
        <w:tc>
          <w:tcPr>
            <w:tcW w:w="4503" w:type="dxa"/>
            <w:shd w:val="clear" w:color="auto" w:fill="70AD47"/>
            <w:vAlign w:val="center"/>
          </w:tcPr>
          <w:p w14:paraId="04EB5CFA" w14:textId="2BF0B733" w:rsidR="00A5084F" w:rsidRPr="004811BD" w:rsidRDefault="00A5084F" w:rsidP="00243A71">
            <w:pPr>
              <w:pStyle w:val="Prrafodelista"/>
              <w:spacing w:before="120" w:after="120" w:line="240" w:lineRule="auto"/>
              <w:ind w:left="0"/>
              <w:contextualSpacing w:val="0"/>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FACTOR</w:t>
            </w:r>
          </w:p>
        </w:tc>
        <w:tc>
          <w:tcPr>
            <w:tcW w:w="1417" w:type="dxa"/>
            <w:shd w:val="clear" w:color="auto" w:fill="70AD47"/>
            <w:vAlign w:val="center"/>
          </w:tcPr>
          <w:p w14:paraId="545A8D4E" w14:textId="57E61B73" w:rsidR="00A5084F" w:rsidRDefault="00A5084F"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 xml:space="preserve">Consumos energéticos </w:t>
            </w:r>
          </w:p>
          <w:p w14:paraId="30EBC2CD" w14:textId="77777777" w:rsidR="00A5084F" w:rsidRPr="004811BD" w:rsidRDefault="00A5084F"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w:t>
            </w:r>
            <w:proofErr w:type="spellStart"/>
            <w:r>
              <w:rPr>
                <w:rFonts w:asciiTheme="majorHAnsi" w:eastAsia="Calibri" w:hAnsiTheme="majorHAnsi" w:cstheme="majorHAnsi"/>
                <w:b/>
                <w:color w:val="FFFFFF" w:themeColor="background1"/>
                <w:sz w:val="18"/>
                <w:szCs w:val="18"/>
                <w:lang w:val="es-ES_tradnl"/>
              </w:rPr>
              <w:t>Mwh</w:t>
            </w:r>
            <w:proofErr w:type="spellEnd"/>
            <w:r>
              <w:rPr>
                <w:rFonts w:asciiTheme="majorHAnsi" w:eastAsia="Calibri" w:hAnsiTheme="majorHAnsi" w:cstheme="majorHAnsi"/>
                <w:b/>
                <w:color w:val="FFFFFF" w:themeColor="background1"/>
                <w:sz w:val="18"/>
                <w:szCs w:val="18"/>
                <w:lang w:val="es-ES_tradnl"/>
              </w:rPr>
              <w:t>/año)</w:t>
            </w:r>
          </w:p>
        </w:tc>
        <w:tc>
          <w:tcPr>
            <w:tcW w:w="1418" w:type="dxa"/>
            <w:shd w:val="clear" w:color="auto" w:fill="70AD47"/>
            <w:vAlign w:val="center"/>
          </w:tcPr>
          <w:p w14:paraId="5F9D07AA" w14:textId="77777777" w:rsidR="00A5084F" w:rsidRPr="001761EC" w:rsidRDefault="00A5084F"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Producción energía renovable</w:t>
            </w:r>
            <w:r w:rsidRPr="001761EC">
              <w:rPr>
                <w:rFonts w:asciiTheme="majorHAnsi" w:eastAsia="Calibri" w:hAnsiTheme="majorHAnsi" w:cstheme="majorHAnsi"/>
                <w:b/>
                <w:color w:val="FFFFFF" w:themeColor="background1"/>
                <w:sz w:val="18"/>
                <w:szCs w:val="18"/>
                <w:lang w:val="es-ES_tradnl"/>
              </w:rPr>
              <w:t xml:space="preserve"> </w:t>
            </w:r>
          </w:p>
          <w:p w14:paraId="263BF2C1" w14:textId="77777777" w:rsidR="00A5084F" w:rsidRPr="004811BD" w:rsidRDefault="00A5084F"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sidRPr="001761EC">
              <w:rPr>
                <w:rFonts w:asciiTheme="majorHAnsi" w:eastAsia="Calibri" w:hAnsiTheme="majorHAnsi" w:cstheme="majorHAnsi"/>
                <w:b/>
                <w:color w:val="FFFFFF" w:themeColor="background1"/>
                <w:sz w:val="18"/>
                <w:szCs w:val="18"/>
                <w:lang w:val="es-ES_tradnl"/>
              </w:rPr>
              <w:t>(</w:t>
            </w:r>
            <w:proofErr w:type="spellStart"/>
            <w:r w:rsidRPr="001761EC">
              <w:rPr>
                <w:rFonts w:asciiTheme="majorHAnsi" w:eastAsia="Calibri" w:hAnsiTheme="majorHAnsi" w:cstheme="majorHAnsi"/>
                <w:b/>
                <w:color w:val="FFFFFF" w:themeColor="background1"/>
                <w:sz w:val="18"/>
                <w:szCs w:val="18"/>
                <w:lang w:val="es-ES_tradnl"/>
              </w:rPr>
              <w:t>Mwh</w:t>
            </w:r>
            <w:proofErr w:type="spellEnd"/>
            <w:r w:rsidRPr="001761EC">
              <w:rPr>
                <w:rFonts w:asciiTheme="majorHAnsi" w:eastAsia="Calibri" w:hAnsiTheme="majorHAnsi" w:cstheme="majorHAnsi"/>
                <w:b/>
                <w:color w:val="FFFFFF" w:themeColor="background1"/>
                <w:sz w:val="18"/>
                <w:szCs w:val="18"/>
                <w:lang w:val="es-ES_tradnl"/>
              </w:rPr>
              <w:t>/año)</w:t>
            </w:r>
          </w:p>
        </w:tc>
        <w:tc>
          <w:tcPr>
            <w:tcW w:w="1275" w:type="dxa"/>
            <w:shd w:val="clear" w:color="auto" w:fill="70AD47"/>
            <w:vAlign w:val="center"/>
          </w:tcPr>
          <w:p w14:paraId="64DCA277" w14:textId="78158DAD" w:rsidR="00A5084F" w:rsidRDefault="00A5084F"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Pr>
                <w:rFonts w:asciiTheme="majorHAnsi" w:eastAsia="Calibri" w:hAnsiTheme="majorHAnsi" w:cstheme="majorHAnsi"/>
                <w:b/>
                <w:color w:val="FFFFFF" w:themeColor="background1"/>
                <w:sz w:val="18"/>
                <w:szCs w:val="18"/>
                <w:lang w:val="es-ES_tradnl"/>
              </w:rPr>
              <w:t>E</w:t>
            </w:r>
            <w:r w:rsidRPr="004811BD">
              <w:rPr>
                <w:rFonts w:asciiTheme="majorHAnsi" w:eastAsia="Calibri" w:hAnsiTheme="majorHAnsi" w:cstheme="majorHAnsi"/>
                <w:b/>
                <w:color w:val="FFFFFF" w:themeColor="background1"/>
                <w:sz w:val="18"/>
                <w:szCs w:val="18"/>
                <w:lang w:val="es-ES_tradnl"/>
              </w:rPr>
              <w:t>misiones</w:t>
            </w:r>
          </w:p>
          <w:p w14:paraId="7F518C96" w14:textId="77777777" w:rsidR="00A5084F" w:rsidRPr="004811BD" w:rsidRDefault="00A5084F" w:rsidP="00243A71">
            <w:pPr>
              <w:pStyle w:val="Prrafodelista"/>
              <w:spacing w:before="120" w:after="120" w:line="240" w:lineRule="auto"/>
              <w:ind w:left="0"/>
              <w:contextualSpacing w:val="0"/>
              <w:jc w:val="center"/>
              <w:rPr>
                <w:rFonts w:asciiTheme="majorHAnsi" w:eastAsia="Calibri" w:hAnsiTheme="majorHAnsi" w:cstheme="majorHAnsi"/>
                <w:b/>
                <w:color w:val="FFFFFF" w:themeColor="background1"/>
                <w:sz w:val="18"/>
                <w:szCs w:val="18"/>
                <w:lang w:val="es-ES_tradnl"/>
              </w:rPr>
            </w:pPr>
            <w:r w:rsidRPr="004811BD">
              <w:rPr>
                <w:rFonts w:asciiTheme="majorHAnsi" w:eastAsia="Calibri" w:hAnsiTheme="majorHAnsi" w:cstheme="majorHAnsi"/>
                <w:b/>
                <w:color w:val="FFFFFF" w:themeColor="background1"/>
                <w:sz w:val="18"/>
                <w:szCs w:val="18"/>
                <w:lang w:val="es-ES_tradnl"/>
              </w:rPr>
              <w:t>(TeqCO2/año)</w:t>
            </w:r>
          </w:p>
        </w:tc>
      </w:tr>
      <w:tr w:rsidR="00A5084F" w14:paraId="76D4D38A" w14:textId="77777777" w:rsidTr="000F57B2">
        <w:tc>
          <w:tcPr>
            <w:tcW w:w="4503" w:type="dxa"/>
            <w:shd w:val="clear" w:color="auto" w:fill="002060"/>
          </w:tcPr>
          <w:p w14:paraId="72B6926D" w14:textId="1C09AA2F" w:rsidR="00A5084F" w:rsidRPr="00A5084F" w:rsidRDefault="00A5084F" w:rsidP="00A5084F">
            <w:pPr>
              <w:pStyle w:val="Prrafodelista"/>
              <w:spacing w:before="120" w:after="120" w:line="240" w:lineRule="auto"/>
              <w:ind w:left="0"/>
              <w:contextualSpacing w:val="0"/>
              <w:rPr>
                <w:rFonts w:ascii="Calibri" w:hAnsi="Calibri" w:cs="Calibri"/>
                <w:b/>
                <w:bCs/>
                <w:sz w:val="18"/>
                <w:szCs w:val="18"/>
                <w:lang w:val="es-ES_tradnl"/>
              </w:rPr>
            </w:pPr>
            <w:r w:rsidRPr="00A5084F">
              <w:rPr>
                <w:rFonts w:ascii="Calibri" w:hAnsi="Calibri" w:cs="Calibri"/>
                <w:b/>
                <w:bCs/>
                <w:sz w:val="18"/>
                <w:szCs w:val="18"/>
              </w:rPr>
              <w:t>Tendencia</w:t>
            </w:r>
          </w:p>
        </w:tc>
        <w:tc>
          <w:tcPr>
            <w:tcW w:w="1417" w:type="dxa"/>
            <w:shd w:val="clear" w:color="auto" w:fill="auto"/>
            <w:vAlign w:val="center"/>
          </w:tcPr>
          <w:p w14:paraId="611C487F" w14:textId="4DD40F7B" w:rsidR="00A5084F" w:rsidRPr="007D092A" w:rsidRDefault="00A5084F" w:rsidP="00E915C6">
            <w:pPr>
              <w:pStyle w:val="Prrafodelista"/>
              <w:spacing w:before="120" w:after="120" w:line="240" w:lineRule="auto"/>
              <w:ind w:left="0"/>
              <w:contextualSpacing w:val="0"/>
              <w:jc w:val="center"/>
              <w:rPr>
                <w:sz w:val="18"/>
                <w:szCs w:val="18"/>
                <w:lang w:val="es-ES_tradnl"/>
              </w:rPr>
            </w:pPr>
          </w:p>
        </w:tc>
        <w:tc>
          <w:tcPr>
            <w:tcW w:w="1418" w:type="dxa"/>
            <w:vAlign w:val="center"/>
          </w:tcPr>
          <w:p w14:paraId="1516155E" w14:textId="66CBCC76" w:rsidR="00A5084F" w:rsidRDefault="00E915C6" w:rsidP="00E915C6">
            <w:pPr>
              <w:pStyle w:val="Prrafodelista"/>
              <w:spacing w:before="120" w:after="120" w:line="240" w:lineRule="auto"/>
              <w:ind w:left="0"/>
              <w:contextualSpacing w:val="0"/>
              <w:jc w:val="center"/>
              <w:rPr>
                <w:rFonts w:ascii="Calibri" w:hAnsi="Calibri" w:cs="Calibri"/>
                <w:color w:val="000000"/>
                <w:sz w:val="18"/>
                <w:szCs w:val="18"/>
                <w:lang w:val="es-ES_tradnl"/>
              </w:rPr>
            </w:pPr>
            <w:r>
              <w:rPr>
                <w:rFonts w:ascii="Calibri" w:hAnsi="Calibri" w:cs="Calibri"/>
                <w:color w:val="000000"/>
                <w:sz w:val="18"/>
                <w:szCs w:val="18"/>
                <w:lang w:val="es-ES_tradnl"/>
              </w:rPr>
              <w:t>-</w:t>
            </w:r>
          </w:p>
        </w:tc>
        <w:tc>
          <w:tcPr>
            <w:tcW w:w="1275" w:type="dxa"/>
            <w:shd w:val="clear" w:color="auto" w:fill="auto"/>
            <w:vAlign w:val="center"/>
          </w:tcPr>
          <w:p w14:paraId="0B3E79D7" w14:textId="16D28EF1" w:rsidR="00A5084F" w:rsidRPr="007D092A" w:rsidRDefault="00A5084F" w:rsidP="00E915C6">
            <w:pPr>
              <w:pStyle w:val="Prrafodelista"/>
              <w:spacing w:before="120" w:after="120" w:line="240" w:lineRule="auto"/>
              <w:ind w:left="0"/>
              <w:contextualSpacing w:val="0"/>
              <w:jc w:val="center"/>
              <w:rPr>
                <w:sz w:val="18"/>
                <w:szCs w:val="18"/>
                <w:lang w:val="es-ES_tradnl"/>
              </w:rPr>
            </w:pPr>
          </w:p>
        </w:tc>
      </w:tr>
      <w:tr w:rsidR="00A5084F" w14:paraId="7E646BEB" w14:textId="77777777" w:rsidTr="000F57B2">
        <w:tc>
          <w:tcPr>
            <w:tcW w:w="4503" w:type="dxa"/>
            <w:shd w:val="clear" w:color="auto" w:fill="002060"/>
          </w:tcPr>
          <w:p w14:paraId="5115E9E3" w14:textId="39D29C93" w:rsidR="00A5084F" w:rsidRPr="00A5084F" w:rsidRDefault="00A5084F" w:rsidP="00A5084F">
            <w:pPr>
              <w:pStyle w:val="Prrafodelista"/>
              <w:spacing w:before="120" w:after="120" w:line="240" w:lineRule="auto"/>
              <w:ind w:left="0"/>
              <w:contextualSpacing w:val="0"/>
              <w:rPr>
                <w:rFonts w:ascii="Calibri" w:hAnsi="Calibri" w:cs="Calibri"/>
                <w:b/>
                <w:bCs/>
                <w:sz w:val="18"/>
                <w:szCs w:val="18"/>
                <w:lang w:val="es-ES_tradnl"/>
              </w:rPr>
            </w:pPr>
            <w:r w:rsidRPr="00A5084F">
              <w:rPr>
                <w:rFonts w:ascii="Calibri" w:hAnsi="Calibri" w:cs="Calibri"/>
                <w:b/>
                <w:bCs/>
                <w:sz w:val="18"/>
                <w:szCs w:val="18"/>
              </w:rPr>
              <w:t xml:space="preserve">Cambios </w:t>
            </w:r>
            <w:proofErr w:type="spellStart"/>
            <w:r w:rsidRPr="00A5084F">
              <w:rPr>
                <w:rFonts w:ascii="Calibri" w:hAnsi="Calibri" w:cs="Calibri"/>
                <w:b/>
                <w:bCs/>
                <w:sz w:val="18"/>
                <w:szCs w:val="18"/>
              </w:rPr>
              <w:t>mix</w:t>
            </w:r>
            <w:proofErr w:type="spellEnd"/>
            <w:r w:rsidRPr="00A5084F">
              <w:rPr>
                <w:rFonts w:ascii="Calibri" w:hAnsi="Calibri" w:cs="Calibri"/>
                <w:b/>
                <w:bCs/>
                <w:sz w:val="18"/>
                <w:szCs w:val="18"/>
              </w:rPr>
              <w:t xml:space="preserve"> y regulación</w:t>
            </w:r>
          </w:p>
        </w:tc>
        <w:tc>
          <w:tcPr>
            <w:tcW w:w="1417" w:type="dxa"/>
            <w:shd w:val="clear" w:color="auto" w:fill="auto"/>
            <w:vAlign w:val="center"/>
          </w:tcPr>
          <w:p w14:paraId="50BA833A" w14:textId="336FC3C4" w:rsidR="00A5084F" w:rsidRPr="007D092A" w:rsidRDefault="00E915C6" w:rsidP="00E915C6">
            <w:pPr>
              <w:pStyle w:val="Prrafodelista"/>
              <w:spacing w:before="120" w:after="120" w:line="240" w:lineRule="auto"/>
              <w:ind w:left="0"/>
              <w:contextualSpacing w:val="0"/>
              <w:jc w:val="center"/>
              <w:rPr>
                <w:sz w:val="18"/>
                <w:szCs w:val="18"/>
                <w:lang w:val="es-ES_tradnl"/>
              </w:rPr>
            </w:pPr>
            <w:r>
              <w:rPr>
                <w:sz w:val="18"/>
                <w:szCs w:val="18"/>
                <w:lang w:val="es-ES_tradnl"/>
              </w:rPr>
              <w:t>-</w:t>
            </w:r>
          </w:p>
        </w:tc>
        <w:tc>
          <w:tcPr>
            <w:tcW w:w="1418" w:type="dxa"/>
            <w:vAlign w:val="center"/>
          </w:tcPr>
          <w:p w14:paraId="1E493924" w14:textId="61B5FFC8" w:rsidR="00A5084F" w:rsidRDefault="00E915C6" w:rsidP="00E915C6">
            <w:pPr>
              <w:pStyle w:val="Prrafodelista"/>
              <w:spacing w:before="120" w:after="120" w:line="240" w:lineRule="auto"/>
              <w:ind w:left="0"/>
              <w:contextualSpacing w:val="0"/>
              <w:jc w:val="center"/>
              <w:rPr>
                <w:rFonts w:ascii="Calibri" w:hAnsi="Calibri" w:cs="Calibri"/>
                <w:color w:val="000000"/>
                <w:sz w:val="18"/>
                <w:szCs w:val="18"/>
                <w:lang w:val="es-ES_tradnl"/>
              </w:rPr>
            </w:pPr>
            <w:r>
              <w:rPr>
                <w:rFonts w:ascii="Calibri" w:hAnsi="Calibri" w:cs="Calibri"/>
                <w:color w:val="000000"/>
                <w:sz w:val="18"/>
                <w:szCs w:val="18"/>
                <w:lang w:val="es-ES_tradnl"/>
              </w:rPr>
              <w:t>-</w:t>
            </w:r>
          </w:p>
        </w:tc>
        <w:tc>
          <w:tcPr>
            <w:tcW w:w="1275" w:type="dxa"/>
            <w:shd w:val="clear" w:color="auto" w:fill="auto"/>
            <w:vAlign w:val="center"/>
          </w:tcPr>
          <w:p w14:paraId="7A21D139" w14:textId="26C26741" w:rsidR="00A5084F" w:rsidRPr="007D092A" w:rsidRDefault="00A5084F" w:rsidP="00E915C6">
            <w:pPr>
              <w:pStyle w:val="Prrafodelista"/>
              <w:spacing w:before="120" w:after="120" w:line="240" w:lineRule="auto"/>
              <w:ind w:left="0"/>
              <w:contextualSpacing w:val="0"/>
              <w:jc w:val="center"/>
              <w:rPr>
                <w:sz w:val="18"/>
                <w:szCs w:val="18"/>
                <w:lang w:val="es-ES_tradnl"/>
              </w:rPr>
            </w:pPr>
          </w:p>
        </w:tc>
      </w:tr>
      <w:tr w:rsidR="00A5084F" w14:paraId="570475CD" w14:textId="77777777" w:rsidTr="000F57B2">
        <w:tc>
          <w:tcPr>
            <w:tcW w:w="4503" w:type="dxa"/>
            <w:shd w:val="clear" w:color="auto" w:fill="002060"/>
          </w:tcPr>
          <w:p w14:paraId="629C6C6B" w14:textId="5FCD8286" w:rsidR="00A5084F" w:rsidRPr="00A5084F" w:rsidRDefault="00A5084F" w:rsidP="00A5084F">
            <w:pPr>
              <w:pStyle w:val="Prrafodelista"/>
              <w:spacing w:before="120" w:after="120" w:line="240" w:lineRule="auto"/>
              <w:ind w:left="0"/>
              <w:contextualSpacing w:val="0"/>
              <w:rPr>
                <w:rFonts w:ascii="Calibri" w:hAnsi="Calibri" w:cs="Calibri"/>
                <w:b/>
                <w:bCs/>
                <w:sz w:val="18"/>
                <w:szCs w:val="18"/>
                <w:lang w:val="es-ES_tradnl"/>
              </w:rPr>
            </w:pPr>
            <w:proofErr w:type="spellStart"/>
            <w:r w:rsidRPr="00A5084F">
              <w:rPr>
                <w:rFonts w:ascii="Calibri" w:hAnsi="Calibri" w:cs="Calibri"/>
                <w:b/>
                <w:bCs/>
                <w:sz w:val="18"/>
                <w:szCs w:val="18"/>
              </w:rPr>
              <w:t>Desarrollo</w:t>
            </w:r>
            <w:proofErr w:type="spellEnd"/>
            <w:r w:rsidRPr="00A5084F">
              <w:rPr>
                <w:rFonts w:ascii="Calibri" w:hAnsi="Calibri" w:cs="Calibri"/>
                <w:b/>
                <w:bCs/>
                <w:sz w:val="18"/>
                <w:szCs w:val="18"/>
              </w:rPr>
              <w:t xml:space="preserve"> PACES</w:t>
            </w:r>
          </w:p>
        </w:tc>
        <w:tc>
          <w:tcPr>
            <w:tcW w:w="1417" w:type="dxa"/>
            <w:shd w:val="clear" w:color="auto" w:fill="auto"/>
            <w:vAlign w:val="center"/>
          </w:tcPr>
          <w:p w14:paraId="25F82AC7" w14:textId="2BBE1BE5" w:rsidR="00A5084F" w:rsidRPr="00A5084F" w:rsidRDefault="00A5084F" w:rsidP="00E915C6">
            <w:pPr>
              <w:pStyle w:val="Prrafodelista"/>
              <w:spacing w:before="120" w:after="120" w:line="240" w:lineRule="auto"/>
              <w:ind w:left="0"/>
              <w:contextualSpacing w:val="0"/>
              <w:jc w:val="center"/>
              <w:rPr>
                <w:rFonts w:ascii="Calibri" w:hAnsi="Calibri" w:cs="Calibri"/>
                <w:color w:val="000000"/>
                <w:sz w:val="18"/>
                <w:szCs w:val="18"/>
                <w:lang w:val="es-ES_tradnl"/>
              </w:rPr>
            </w:pPr>
          </w:p>
        </w:tc>
        <w:tc>
          <w:tcPr>
            <w:tcW w:w="1418" w:type="dxa"/>
            <w:vAlign w:val="center"/>
          </w:tcPr>
          <w:p w14:paraId="3C8DC8F8" w14:textId="01877CE0" w:rsidR="00A5084F" w:rsidRPr="00A5084F" w:rsidRDefault="00A5084F" w:rsidP="00E915C6">
            <w:pPr>
              <w:pStyle w:val="Prrafodelista"/>
              <w:spacing w:before="120" w:after="120" w:line="240" w:lineRule="auto"/>
              <w:ind w:left="0"/>
              <w:contextualSpacing w:val="0"/>
              <w:jc w:val="center"/>
              <w:rPr>
                <w:rFonts w:ascii="Calibri" w:hAnsi="Calibri" w:cs="Calibri"/>
                <w:color w:val="000000"/>
                <w:sz w:val="18"/>
                <w:szCs w:val="18"/>
                <w:lang w:val="es-ES_tradnl"/>
              </w:rPr>
            </w:pPr>
          </w:p>
        </w:tc>
        <w:tc>
          <w:tcPr>
            <w:tcW w:w="1275" w:type="dxa"/>
            <w:shd w:val="clear" w:color="auto" w:fill="auto"/>
            <w:vAlign w:val="center"/>
          </w:tcPr>
          <w:p w14:paraId="2663A02C" w14:textId="0AFFE8D5" w:rsidR="00A5084F" w:rsidRPr="00A5084F" w:rsidRDefault="00A5084F" w:rsidP="00E915C6">
            <w:pPr>
              <w:pStyle w:val="Prrafodelista"/>
              <w:spacing w:before="120" w:after="120" w:line="240" w:lineRule="auto"/>
              <w:ind w:left="0"/>
              <w:contextualSpacing w:val="0"/>
              <w:jc w:val="center"/>
              <w:rPr>
                <w:rFonts w:ascii="Calibri" w:hAnsi="Calibri" w:cs="Calibri"/>
                <w:color w:val="000000"/>
                <w:sz w:val="18"/>
                <w:szCs w:val="18"/>
                <w:lang w:val="es-ES_tradnl"/>
              </w:rPr>
            </w:pPr>
          </w:p>
        </w:tc>
      </w:tr>
      <w:tr w:rsidR="00A5084F" w14:paraId="027E1F83" w14:textId="77777777" w:rsidTr="000F57B2">
        <w:tc>
          <w:tcPr>
            <w:tcW w:w="4503" w:type="dxa"/>
            <w:shd w:val="clear" w:color="auto" w:fill="002060"/>
            <w:vAlign w:val="center"/>
          </w:tcPr>
          <w:p w14:paraId="57156941" w14:textId="5C3ED683" w:rsidR="00A5084F" w:rsidRPr="00A5084F" w:rsidRDefault="00A5084F" w:rsidP="00243A71">
            <w:pPr>
              <w:pStyle w:val="Prrafodelista"/>
              <w:spacing w:before="120" w:after="120" w:line="240" w:lineRule="auto"/>
              <w:ind w:left="0"/>
              <w:contextualSpacing w:val="0"/>
              <w:rPr>
                <w:rFonts w:ascii="Calibri" w:hAnsi="Calibri" w:cs="Calibri"/>
                <w:sz w:val="18"/>
                <w:szCs w:val="18"/>
                <w:lang w:val="es-ES_tradnl"/>
              </w:rPr>
            </w:pPr>
            <w:r w:rsidRPr="00A5084F">
              <w:rPr>
                <w:rFonts w:ascii="Calibri" w:eastAsia="Calibri" w:hAnsi="Calibri" w:cs="Calibri"/>
                <w:b/>
                <w:color w:val="FFFFFF" w:themeColor="background1"/>
                <w:sz w:val="18"/>
                <w:szCs w:val="18"/>
                <w:lang w:val="es-ES_tradnl"/>
              </w:rPr>
              <w:t>TOTAL</w:t>
            </w:r>
          </w:p>
        </w:tc>
        <w:tc>
          <w:tcPr>
            <w:tcW w:w="1417" w:type="dxa"/>
            <w:shd w:val="clear" w:color="auto" w:fill="auto"/>
            <w:vAlign w:val="center"/>
          </w:tcPr>
          <w:p w14:paraId="6B73C48B" w14:textId="7D93D778" w:rsidR="00A5084F" w:rsidRPr="007D092A" w:rsidRDefault="00A5084F" w:rsidP="00E915C6">
            <w:pPr>
              <w:pStyle w:val="Prrafodelista"/>
              <w:spacing w:before="120" w:after="120" w:line="240" w:lineRule="auto"/>
              <w:ind w:left="0"/>
              <w:contextualSpacing w:val="0"/>
              <w:jc w:val="center"/>
              <w:rPr>
                <w:b/>
                <w:bCs/>
                <w:sz w:val="18"/>
                <w:szCs w:val="18"/>
                <w:lang w:val="es-ES_tradnl"/>
              </w:rPr>
            </w:pPr>
          </w:p>
        </w:tc>
        <w:tc>
          <w:tcPr>
            <w:tcW w:w="1418" w:type="dxa"/>
            <w:vAlign w:val="center"/>
          </w:tcPr>
          <w:p w14:paraId="5347F1D8" w14:textId="45CE4FA7" w:rsidR="00A5084F" w:rsidRDefault="00A5084F" w:rsidP="00E915C6">
            <w:pPr>
              <w:pStyle w:val="Prrafodelista"/>
              <w:spacing w:before="120" w:after="120" w:line="240" w:lineRule="auto"/>
              <w:ind w:left="0"/>
              <w:contextualSpacing w:val="0"/>
              <w:jc w:val="center"/>
              <w:rPr>
                <w:rFonts w:ascii="Calibri" w:hAnsi="Calibri" w:cs="Calibri"/>
                <w:b/>
                <w:bCs/>
                <w:color w:val="000000"/>
                <w:sz w:val="18"/>
                <w:szCs w:val="18"/>
                <w:lang w:val="es-ES_tradnl"/>
              </w:rPr>
            </w:pPr>
          </w:p>
        </w:tc>
        <w:tc>
          <w:tcPr>
            <w:tcW w:w="1275" w:type="dxa"/>
            <w:shd w:val="clear" w:color="auto" w:fill="auto"/>
            <w:vAlign w:val="center"/>
          </w:tcPr>
          <w:p w14:paraId="0A15D44C" w14:textId="1693DA0B" w:rsidR="00A5084F" w:rsidRPr="007D092A" w:rsidRDefault="00A5084F" w:rsidP="00E915C6">
            <w:pPr>
              <w:pStyle w:val="Prrafodelista"/>
              <w:spacing w:before="120" w:after="120" w:line="240" w:lineRule="auto"/>
              <w:ind w:left="0"/>
              <w:contextualSpacing w:val="0"/>
              <w:jc w:val="center"/>
              <w:rPr>
                <w:b/>
                <w:bCs/>
                <w:sz w:val="18"/>
                <w:szCs w:val="18"/>
                <w:lang w:val="es-ES_tradnl"/>
              </w:rPr>
            </w:pPr>
          </w:p>
        </w:tc>
      </w:tr>
    </w:tbl>
    <w:p w14:paraId="30C5BEFB" w14:textId="77777777" w:rsidR="00A5084F" w:rsidRDefault="00A5084F" w:rsidP="0013150F">
      <w:pPr>
        <w:jc w:val="both"/>
        <w:rPr>
          <w:sz w:val="18"/>
          <w:szCs w:val="18"/>
          <w:lang w:val="es-ES_tradnl"/>
        </w:rPr>
      </w:pPr>
    </w:p>
    <w:p w14:paraId="5AA37F27" w14:textId="57BCAE42" w:rsidR="00981AD0" w:rsidRPr="009305F0" w:rsidRDefault="00981AD0" w:rsidP="00613820">
      <w:pPr>
        <w:pStyle w:val="Ttulo2"/>
        <w:numPr>
          <w:ilvl w:val="1"/>
          <w:numId w:val="3"/>
        </w:numPr>
        <w:spacing w:before="120" w:after="120" w:line="240" w:lineRule="auto"/>
        <w:rPr>
          <w:rFonts w:cstheme="majorHAnsi"/>
          <w:b/>
          <w:color w:val="002060"/>
          <w:sz w:val="22"/>
          <w:lang w:val="es-ES_tradnl"/>
        </w:rPr>
      </w:pPr>
      <w:bookmarkStart w:id="20" w:name="_Toc176776602"/>
      <w:r>
        <w:rPr>
          <w:rFonts w:cstheme="majorHAnsi"/>
          <w:b/>
          <w:color w:val="002060"/>
          <w:sz w:val="22"/>
          <w:lang w:val="es-ES_tradnl"/>
        </w:rPr>
        <w:lastRenderedPageBreak/>
        <w:t>Resultados inventario de seguimiento de emisiones</w:t>
      </w:r>
      <w:bookmarkEnd w:id="20"/>
    </w:p>
    <w:p w14:paraId="5DD3B6B6" w14:textId="77777777" w:rsidR="000F57B2" w:rsidRPr="000F57B2" w:rsidRDefault="000F57B2" w:rsidP="000F57B2">
      <w:pPr>
        <w:jc w:val="both"/>
        <w:rPr>
          <w:lang w:val="es-ES_tradnl"/>
        </w:rPr>
      </w:pPr>
      <w:r w:rsidRPr="000F57B2">
        <w:rPr>
          <w:lang w:val="es-ES_tradnl"/>
        </w:rPr>
        <w:t xml:space="preserve">Partiendo del resultado de emisiones del IER del PACES aprobado en XXXX, y aplicándoles los resultados de reducción de consumos y emisiones producidos por las tendencias, los cambios regulatorios, el </w:t>
      </w:r>
      <w:proofErr w:type="spellStart"/>
      <w:r w:rsidRPr="000F57B2">
        <w:rPr>
          <w:lang w:val="es-ES_tradnl"/>
        </w:rPr>
        <w:t>mix</w:t>
      </w:r>
      <w:proofErr w:type="spellEnd"/>
      <w:r w:rsidRPr="000F57B2">
        <w:rPr>
          <w:lang w:val="es-ES_tradnl"/>
        </w:rPr>
        <w:t xml:space="preserve"> eléctrico y las medidas del PACES desarrolladas, se obtienen los resultados de consumos y emisiones que se expresan, resumidamente, en la tabla 15, y con mayor detalle en las tablas 15 y 16.</w:t>
      </w:r>
    </w:p>
    <w:p w14:paraId="1E155809" w14:textId="77777777" w:rsidR="000F57B2" w:rsidRPr="000F57B2" w:rsidRDefault="000F57B2" w:rsidP="000F57B2">
      <w:pPr>
        <w:jc w:val="both"/>
        <w:rPr>
          <w:lang w:val="es-ES_tradnl"/>
        </w:rPr>
      </w:pPr>
      <w:r w:rsidRPr="000F57B2">
        <w:rPr>
          <w:lang w:val="es-ES_tradnl"/>
        </w:rPr>
        <w:t xml:space="preserve">Estos resultados suponen un </w:t>
      </w:r>
      <w:r w:rsidRPr="00E915C6">
        <w:rPr>
          <w:color w:val="2E74B5"/>
          <w:lang w:val="es-ES_tradnl"/>
        </w:rPr>
        <w:t xml:space="preserve">aumento/disminución </w:t>
      </w:r>
      <w:r w:rsidRPr="000F57B2">
        <w:rPr>
          <w:lang w:val="es-ES_tradnl"/>
        </w:rPr>
        <w:t xml:space="preserve">del consumo energético en XXXX </w:t>
      </w:r>
      <w:proofErr w:type="spellStart"/>
      <w:r w:rsidRPr="000F57B2">
        <w:rPr>
          <w:lang w:val="es-ES_tradnl"/>
        </w:rPr>
        <w:t>Mwh</w:t>
      </w:r>
      <w:proofErr w:type="spellEnd"/>
      <w:r w:rsidRPr="000F57B2">
        <w:rPr>
          <w:lang w:val="es-ES_tradnl"/>
        </w:rPr>
        <w:t>/año.</w:t>
      </w:r>
    </w:p>
    <w:p w14:paraId="33DF04AC" w14:textId="2764BC24" w:rsidR="000F57B2" w:rsidRDefault="000F57B2" w:rsidP="000F57B2">
      <w:pPr>
        <w:jc w:val="both"/>
        <w:rPr>
          <w:lang w:val="es-ES_tradnl"/>
        </w:rPr>
      </w:pPr>
      <w:r w:rsidRPr="000F57B2">
        <w:rPr>
          <w:lang w:val="es-ES_tradnl"/>
        </w:rPr>
        <w:t xml:space="preserve">Otros factores, como cambios normativos, tecnológicos, en la gestión de RSU y el tratamiento de aguas residuales, junto con la evolución del </w:t>
      </w:r>
      <w:proofErr w:type="spellStart"/>
      <w:r w:rsidRPr="000F57B2">
        <w:rPr>
          <w:lang w:val="es-ES_tradnl"/>
        </w:rPr>
        <w:t>mix</w:t>
      </w:r>
      <w:proofErr w:type="spellEnd"/>
      <w:r w:rsidRPr="000F57B2">
        <w:rPr>
          <w:lang w:val="es-ES_tradnl"/>
        </w:rPr>
        <w:t xml:space="preserve"> eléctrico nacional, suponen </w:t>
      </w:r>
      <w:r w:rsidRPr="00F30472">
        <w:rPr>
          <w:color w:val="2E74B5"/>
          <w:lang w:val="es-ES_tradnl"/>
        </w:rPr>
        <w:t>una reducción</w:t>
      </w:r>
      <w:r w:rsidR="00F30472" w:rsidRPr="00F30472">
        <w:rPr>
          <w:color w:val="2E74B5"/>
          <w:lang w:val="es-ES_tradnl"/>
        </w:rPr>
        <w:t>/un aumento</w:t>
      </w:r>
      <w:r w:rsidRPr="000F57B2">
        <w:rPr>
          <w:lang w:val="es-ES_tradnl"/>
        </w:rPr>
        <w:t xml:space="preserve"> de XXX TeqCO2/año, equivalente al XXX% de las emisiones inventariadas en el IER del PACES aprobado en XXX</w:t>
      </w:r>
      <w:r w:rsidR="00F30472">
        <w:rPr>
          <w:lang w:val="es-ES_tradnl"/>
        </w:rPr>
        <w:t>X</w:t>
      </w:r>
      <w:r w:rsidRPr="000F57B2">
        <w:rPr>
          <w:lang w:val="es-ES_tradnl"/>
        </w:rPr>
        <w:t>.</w:t>
      </w:r>
    </w:p>
    <w:p w14:paraId="6EF0A327" w14:textId="77777777" w:rsidR="000F57B2" w:rsidRPr="000F57B2" w:rsidRDefault="000F57B2" w:rsidP="000F57B2">
      <w:pPr>
        <w:jc w:val="both"/>
        <w:rPr>
          <w:lang w:val="es-ES_tradnl"/>
        </w:rPr>
      </w:pPr>
    </w:p>
    <w:p w14:paraId="2266FF54" w14:textId="75E1AFC7" w:rsidR="008F0EEB" w:rsidRPr="00DF1FBD" w:rsidRDefault="000F57B2" w:rsidP="000F57B2">
      <w:pPr>
        <w:jc w:val="both"/>
        <w:rPr>
          <w:b/>
          <w:bCs/>
          <w:sz w:val="20"/>
          <w:szCs w:val="20"/>
          <w:lang w:val="es-ES_tradnl"/>
        </w:rPr>
      </w:pPr>
      <w:r w:rsidRPr="00DF1FBD">
        <w:rPr>
          <w:sz w:val="20"/>
          <w:szCs w:val="20"/>
          <w:lang w:val="es-ES_tradnl"/>
        </w:rPr>
        <w:t xml:space="preserve">Tabla 15: Comparación de consumos </w:t>
      </w:r>
      <w:r w:rsidR="00E75C1D">
        <w:rPr>
          <w:sz w:val="20"/>
          <w:szCs w:val="20"/>
          <w:lang w:val="es-ES_tradnl"/>
        </w:rPr>
        <w:t>y</w:t>
      </w:r>
      <w:r w:rsidRPr="00DF1FBD">
        <w:rPr>
          <w:sz w:val="20"/>
          <w:szCs w:val="20"/>
          <w:lang w:val="es-ES_tradnl"/>
        </w:rPr>
        <w:t xml:space="preserve"> emisiones por sectores, entre año IER y año ISE</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0"/>
        <w:gridCol w:w="1168"/>
        <w:gridCol w:w="1312"/>
        <w:gridCol w:w="1240"/>
        <w:gridCol w:w="1240"/>
      </w:tblGrid>
      <w:tr w:rsidR="00673587" w:rsidRPr="00673587" w14:paraId="10ACE78E" w14:textId="77777777" w:rsidTr="000F57B2">
        <w:trPr>
          <w:trHeight w:val="397"/>
        </w:trPr>
        <w:tc>
          <w:tcPr>
            <w:tcW w:w="3920" w:type="dxa"/>
            <w:vMerge w:val="restart"/>
            <w:shd w:val="clear" w:color="000000" w:fill="70AD47"/>
            <w:vAlign w:val="center"/>
            <w:hideMark/>
          </w:tcPr>
          <w:p w14:paraId="38DB522A" w14:textId="77777777" w:rsidR="00673587" w:rsidRPr="00673587" w:rsidRDefault="00673587" w:rsidP="00673587">
            <w:pPr>
              <w:suppressAutoHyphens w:val="0"/>
              <w:spacing w:after="0" w:line="240" w:lineRule="auto"/>
              <w:jc w:val="both"/>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SECTORES</w:t>
            </w:r>
          </w:p>
        </w:tc>
        <w:tc>
          <w:tcPr>
            <w:tcW w:w="2480" w:type="dxa"/>
            <w:gridSpan w:val="2"/>
            <w:shd w:val="clear" w:color="000000" w:fill="70AD47"/>
            <w:vAlign w:val="center"/>
            <w:hideMark/>
          </w:tcPr>
          <w:p w14:paraId="50EBF11F" w14:textId="77777777" w:rsidR="00673587" w:rsidRPr="00673587" w:rsidRDefault="00673587" w:rsidP="00673587">
            <w:pPr>
              <w:suppressAutoHyphens w:val="0"/>
              <w:spacing w:after="0" w:line="240" w:lineRule="auto"/>
              <w:jc w:val="center"/>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Consumos (</w:t>
            </w:r>
            <w:proofErr w:type="spellStart"/>
            <w:r w:rsidRPr="00673587">
              <w:rPr>
                <w:rFonts w:ascii="Calibri Light" w:eastAsia="Times New Roman" w:hAnsi="Calibri Light" w:cs="Calibri Light"/>
                <w:b/>
                <w:bCs/>
                <w:color w:val="FFFFFF"/>
                <w:sz w:val="18"/>
                <w:szCs w:val="18"/>
                <w:lang w:val="es-ES_tradnl" w:eastAsia="es-ES"/>
              </w:rPr>
              <w:t>Mwh</w:t>
            </w:r>
            <w:proofErr w:type="spellEnd"/>
            <w:r w:rsidRPr="00673587">
              <w:rPr>
                <w:rFonts w:ascii="Calibri Light" w:eastAsia="Times New Roman" w:hAnsi="Calibri Light" w:cs="Calibri Light"/>
                <w:b/>
                <w:bCs/>
                <w:color w:val="FFFFFF"/>
                <w:sz w:val="18"/>
                <w:szCs w:val="18"/>
                <w:lang w:val="es-ES_tradnl" w:eastAsia="es-ES"/>
              </w:rPr>
              <w:t>/año)</w:t>
            </w:r>
          </w:p>
        </w:tc>
        <w:tc>
          <w:tcPr>
            <w:tcW w:w="2480" w:type="dxa"/>
            <w:gridSpan w:val="2"/>
            <w:shd w:val="clear" w:color="000000" w:fill="70AD47"/>
            <w:vAlign w:val="center"/>
            <w:hideMark/>
          </w:tcPr>
          <w:p w14:paraId="068E0044" w14:textId="77777777" w:rsidR="00673587" w:rsidRPr="00673587" w:rsidRDefault="00673587" w:rsidP="00673587">
            <w:pPr>
              <w:suppressAutoHyphens w:val="0"/>
              <w:spacing w:after="0" w:line="240" w:lineRule="auto"/>
              <w:jc w:val="center"/>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Emisiones (TeqCO2/año)</w:t>
            </w:r>
          </w:p>
        </w:tc>
      </w:tr>
      <w:tr w:rsidR="00673587" w:rsidRPr="00673587" w14:paraId="1CA677B1" w14:textId="77777777" w:rsidTr="000F57B2">
        <w:trPr>
          <w:trHeight w:val="397"/>
        </w:trPr>
        <w:tc>
          <w:tcPr>
            <w:tcW w:w="3920" w:type="dxa"/>
            <w:vMerge/>
            <w:vAlign w:val="center"/>
            <w:hideMark/>
          </w:tcPr>
          <w:p w14:paraId="543BE490" w14:textId="77777777" w:rsidR="00673587" w:rsidRPr="00673587" w:rsidRDefault="00673587" w:rsidP="00673587">
            <w:pPr>
              <w:suppressAutoHyphens w:val="0"/>
              <w:spacing w:after="0" w:line="240" w:lineRule="auto"/>
              <w:rPr>
                <w:rFonts w:ascii="Calibri Light" w:eastAsia="Times New Roman" w:hAnsi="Calibri Light" w:cs="Calibri Light"/>
                <w:b/>
                <w:bCs/>
                <w:color w:val="FFFFFF"/>
                <w:sz w:val="18"/>
                <w:szCs w:val="18"/>
                <w:lang w:val="es-ES" w:eastAsia="es-ES"/>
              </w:rPr>
            </w:pPr>
          </w:p>
        </w:tc>
        <w:tc>
          <w:tcPr>
            <w:tcW w:w="1168" w:type="dxa"/>
            <w:shd w:val="clear" w:color="000000" w:fill="70AD47"/>
            <w:vAlign w:val="center"/>
            <w:hideMark/>
          </w:tcPr>
          <w:p w14:paraId="18BC4813" w14:textId="28BE605E" w:rsidR="00673587" w:rsidRPr="00673587" w:rsidRDefault="00673587" w:rsidP="00673587">
            <w:pPr>
              <w:suppressAutoHyphens w:val="0"/>
              <w:spacing w:after="0" w:line="240" w:lineRule="auto"/>
              <w:jc w:val="center"/>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 xml:space="preserve">IER </w:t>
            </w:r>
            <w:r w:rsidR="00101E57">
              <w:rPr>
                <w:rFonts w:ascii="Calibri Light" w:eastAsia="Times New Roman" w:hAnsi="Calibri Light" w:cs="Calibri Light"/>
                <w:b/>
                <w:bCs/>
                <w:color w:val="FFFFFF"/>
                <w:sz w:val="18"/>
                <w:szCs w:val="18"/>
                <w:lang w:val="es-ES_tradnl" w:eastAsia="es-ES"/>
              </w:rPr>
              <w:t>XXX</w:t>
            </w:r>
          </w:p>
        </w:tc>
        <w:tc>
          <w:tcPr>
            <w:tcW w:w="1312" w:type="dxa"/>
            <w:shd w:val="clear" w:color="000000" w:fill="70AD47"/>
            <w:vAlign w:val="center"/>
            <w:hideMark/>
          </w:tcPr>
          <w:p w14:paraId="0A25B9A0" w14:textId="6D45B0F7" w:rsidR="00673587" w:rsidRPr="00673587" w:rsidRDefault="00673587" w:rsidP="00673587">
            <w:pPr>
              <w:suppressAutoHyphens w:val="0"/>
              <w:spacing w:after="0" w:line="240" w:lineRule="auto"/>
              <w:jc w:val="center"/>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 xml:space="preserve">ISE </w:t>
            </w:r>
            <w:r w:rsidR="00101E57">
              <w:rPr>
                <w:rFonts w:ascii="Calibri Light" w:eastAsia="Times New Roman" w:hAnsi="Calibri Light" w:cs="Calibri Light"/>
                <w:b/>
                <w:bCs/>
                <w:color w:val="FFFFFF"/>
                <w:sz w:val="18"/>
                <w:szCs w:val="18"/>
                <w:lang w:val="es-ES_tradnl" w:eastAsia="es-ES"/>
              </w:rPr>
              <w:t>XXX</w:t>
            </w:r>
          </w:p>
        </w:tc>
        <w:tc>
          <w:tcPr>
            <w:tcW w:w="1240" w:type="dxa"/>
            <w:shd w:val="clear" w:color="000000" w:fill="70AD47"/>
            <w:vAlign w:val="center"/>
            <w:hideMark/>
          </w:tcPr>
          <w:p w14:paraId="644EF5DB" w14:textId="79DC931B" w:rsidR="00673587" w:rsidRPr="00673587" w:rsidRDefault="00673587" w:rsidP="00673587">
            <w:pPr>
              <w:suppressAutoHyphens w:val="0"/>
              <w:spacing w:after="0" w:line="240" w:lineRule="auto"/>
              <w:jc w:val="center"/>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 xml:space="preserve">IER </w:t>
            </w:r>
            <w:r w:rsidR="00101E57">
              <w:rPr>
                <w:rFonts w:ascii="Calibri Light" w:eastAsia="Times New Roman" w:hAnsi="Calibri Light" w:cs="Calibri Light"/>
                <w:b/>
                <w:bCs/>
                <w:color w:val="FFFFFF"/>
                <w:sz w:val="18"/>
                <w:szCs w:val="18"/>
                <w:lang w:val="es-ES_tradnl" w:eastAsia="es-ES"/>
              </w:rPr>
              <w:t>XXX</w:t>
            </w:r>
          </w:p>
        </w:tc>
        <w:tc>
          <w:tcPr>
            <w:tcW w:w="1240" w:type="dxa"/>
            <w:shd w:val="clear" w:color="000000" w:fill="70AD47"/>
            <w:vAlign w:val="center"/>
            <w:hideMark/>
          </w:tcPr>
          <w:p w14:paraId="443ABE61" w14:textId="10FCF711" w:rsidR="00673587" w:rsidRPr="00673587" w:rsidRDefault="00673587" w:rsidP="00673587">
            <w:pPr>
              <w:suppressAutoHyphens w:val="0"/>
              <w:spacing w:after="0" w:line="240" w:lineRule="auto"/>
              <w:jc w:val="center"/>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 xml:space="preserve">ISE </w:t>
            </w:r>
            <w:r w:rsidR="00101E57">
              <w:rPr>
                <w:rFonts w:ascii="Calibri Light" w:eastAsia="Times New Roman" w:hAnsi="Calibri Light" w:cs="Calibri Light"/>
                <w:b/>
                <w:bCs/>
                <w:color w:val="FFFFFF"/>
                <w:sz w:val="18"/>
                <w:szCs w:val="18"/>
                <w:lang w:val="es-ES_tradnl" w:eastAsia="es-ES"/>
              </w:rPr>
              <w:t>XXX</w:t>
            </w:r>
          </w:p>
        </w:tc>
      </w:tr>
      <w:tr w:rsidR="004D49EA" w:rsidRPr="00673587" w14:paraId="63EF3314" w14:textId="77777777" w:rsidTr="000F57B2">
        <w:trPr>
          <w:trHeight w:val="397"/>
        </w:trPr>
        <w:tc>
          <w:tcPr>
            <w:tcW w:w="3920" w:type="dxa"/>
            <w:shd w:val="clear" w:color="000000" w:fill="01336E"/>
            <w:vAlign w:val="center"/>
            <w:hideMark/>
          </w:tcPr>
          <w:p w14:paraId="394A7CB8" w14:textId="77777777" w:rsidR="004D49EA" w:rsidRPr="00673587" w:rsidRDefault="004D49EA" w:rsidP="004D49EA">
            <w:pPr>
              <w:suppressAutoHyphens w:val="0"/>
              <w:spacing w:after="0" w:line="240" w:lineRule="auto"/>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Municipal</w:t>
            </w:r>
          </w:p>
        </w:tc>
        <w:tc>
          <w:tcPr>
            <w:tcW w:w="1168" w:type="dxa"/>
            <w:shd w:val="clear" w:color="auto" w:fill="auto"/>
            <w:vAlign w:val="center"/>
          </w:tcPr>
          <w:p w14:paraId="799F7A41" w14:textId="3A146802"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312" w:type="dxa"/>
            <w:shd w:val="clear" w:color="auto" w:fill="auto"/>
            <w:vAlign w:val="center"/>
          </w:tcPr>
          <w:p w14:paraId="76220087" w14:textId="3BE6DC22"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117B310F" w14:textId="2297E22A"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3E15C339" w14:textId="37CC289F"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r>
      <w:tr w:rsidR="004D49EA" w:rsidRPr="00673587" w14:paraId="7A24C776" w14:textId="77777777" w:rsidTr="000F57B2">
        <w:trPr>
          <w:trHeight w:val="397"/>
        </w:trPr>
        <w:tc>
          <w:tcPr>
            <w:tcW w:w="3920" w:type="dxa"/>
            <w:shd w:val="clear" w:color="000000" w:fill="01336E"/>
            <w:vAlign w:val="center"/>
            <w:hideMark/>
          </w:tcPr>
          <w:p w14:paraId="6A876A25" w14:textId="77777777" w:rsidR="004D49EA" w:rsidRPr="00673587" w:rsidRDefault="004D49EA" w:rsidP="004D49EA">
            <w:pPr>
              <w:suppressAutoHyphens w:val="0"/>
              <w:spacing w:after="0" w:line="240" w:lineRule="auto"/>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Residencial</w:t>
            </w:r>
          </w:p>
        </w:tc>
        <w:tc>
          <w:tcPr>
            <w:tcW w:w="1168" w:type="dxa"/>
            <w:shd w:val="clear" w:color="auto" w:fill="auto"/>
            <w:vAlign w:val="center"/>
          </w:tcPr>
          <w:p w14:paraId="67FFEC26" w14:textId="0ED6005B"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312" w:type="dxa"/>
            <w:shd w:val="clear" w:color="auto" w:fill="auto"/>
            <w:vAlign w:val="center"/>
          </w:tcPr>
          <w:p w14:paraId="60135E6C" w14:textId="4EA30242"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621A2F4C" w14:textId="45EA754E"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21955D30" w14:textId="2E3F1A8E"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r>
      <w:tr w:rsidR="004D49EA" w:rsidRPr="00673587" w14:paraId="35D9406A" w14:textId="77777777" w:rsidTr="000F57B2">
        <w:trPr>
          <w:trHeight w:val="397"/>
        </w:trPr>
        <w:tc>
          <w:tcPr>
            <w:tcW w:w="3920" w:type="dxa"/>
            <w:shd w:val="clear" w:color="000000" w:fill="01336E"/>
            <w:vAlign w:val="center"/>
            <w:hideMark/>
          </w:tcPr>
          <w:p w14:paraId="7004EF94" w14:textId="77777777" w:rsidR="004D49EA" w:rsidRPr="00673587" w:rsidRDefault="004D49EA" w:rsidP="004D49EA">
            <w:pPr>
              <w:suppressAutoHyphens w:val="0"/>
              <w:spacing w:after="0" w:line="240" w:lineRule="auto"/>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Transporte</w:t>
            </w:r>
          </w:p>
        </w:tc>
        <w:tc>
          <w:tcPr>
            <w:tcW w:w="1168" w:type="dxa"/>
            <w:shd w:val="clear" w:color="auto" w:fill="auto"/>
            <w:vAlign w:val="center"/>
          </w:tcPr>
          <w:p w14:paraId="0867E865" w14:textId="42D85449"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312" w:type="dxa"/>
            <w:shd w:val="clear" w:color="auto" w:fill="auto"/>
            <w:vAlign w:val="center"/>
          </w:tcPr>
          <w:p w14:paraId="154B2643" w14:textId="22480CC5"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7F079B52" w14:textId="5558AB15"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61DEA7D3" w14:textId="28DDC71E"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r>
      <w:tr w:rsidR="004D49EA" w:rsidRPr="00673587" w14:paraId="489D9B2C" w14:textId="77777777" w:rsidTr="000F57B2">
        <w:trPr>
          <w:trHeight w:val="397"/>
        </w:trPr>
        <w:tc>
          <w:tcPr>
            <w:tcW w:w="3920" w:type="dxa"/>
            <w:shd w:val="clear" w:color="000000" w:fill="01336E"/>
            <w:vAlign w:val="center"/>
            <w:hideMark/>
          </w:tcPr>
          <w:p w14:paraId="6A88F886" w14:textId="77777777" w:rsidR="004D49EA" w:rsidRPr="00673587" w:rsidRDefault="004D49EA" w:rsidP="004D49EA">
            <w:pPr>
              <w:suppressAutoHyphens w:val="0"/>
              <w:spacing w:after="0" w:line="240" w:lineRule="auto"/>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Gestión de residuos</w:t>
            </w:r>
          </w:p>
        </w:tc>
        <w:tc>
          <w:tcPr>
            <w:tcW w:w="1168" w:type="dxa"/>
            <w:shd w:val="clear" w:color="auto" w:fill="auto"/>
            <w:vAlign w:val="center"/>
          </w:tcPr>
          <w:p w14:paraId="23B31A9A" w14:textId="2832D0CA"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312" w:type="dxa"/>
            <w:shd w:val="clear" w:color="auto" w:fill="auto"/>
            <w:vAlign w:val="center"/>
          </w:tcPr>
          <w:p w14:paraId="29104B55" w14:textId="1B0FB468"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7126B6FF" w14:textId="28E941F1"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75473A89" w14:textId="48D4D765"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r>
      <w:tr w:rsidR="004D49EA" w:rsidRPr="00673587" w14:paraId="3460A6F1" w14:textId="77777777" w:rsidTr="000F57B2">
        <w:trPr>
          <w:trHeight w:val="397"/>
        </w:trPr>
        <w:tc>
          <w:tcPr>
            <w:tcW w:w="3920" w:type="dxa"/>
            <w:shd w:val="clear" w:color="000000" w:fill="01336E"/>
            <w:vAlign w:val="center"/>
            <w:hideMark/>
          </w:tcPr>
          <w:p w14:paraId="6156B522" w14:textId="77777777" w:rsidR="004D49EA" w:rsidRPr="00673587" w:rsidRDefault="004D49EA" w:rsidP="004D49EA">
            <w:pPr>
              <w:suppressAutoHyphens w:val="0"/>
              <w:spacing w:after="0" w:line="240" w:lineRule="auto"/>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Tratamiento aguas residuales</w:t>
            </w:r>
          </w:p>
        </w:tc>
        <w:tc>
          <w:tcPr>
            <w:tcW w:w="1168" w:type="dxa"/>
            <w:shd w:val="clear" w:color="auto" w:fill="auto"/>
            <w:vAlign w:val="center"/>
          </w:tcPr>
          <w:p w14:paraId="566FC47F" w14:textId="40809094"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312" w:type="dxa"/>
            <w:shd w:val="clear" w:color="auto" w:fill="auto"/>
            <w:vAlign w:val="center"/>
          </w:tcPr>
          <w:p w14:paraId="18D2329A" w14:textId="26F18889"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52EBF817" w14:textId="56AEF28E"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c>
          <w:tcPr>
            <w:tcW w:w="1240" w:type="dxa"/>
            <w:shd w:val="clear" w:color="auto" w:fill="auto"/>
            <w:vAlign w:val="center"/>
          </w:tcPr>
          <w:p w14:paraId="41996265" w14:textId="3ECA6C50" w:rsidR="004D49EA" w:rsidRPr="00EA5E41" w:rsidRDefault="004D49EA" w:rsidP="00E915C6">
            <w:pPr>
              <w:suppressAutoHyphens w:val="0"/>
              <w:spacing w:after="0" w:line="240" w:lineRule="auto"/>
              <w:jc w:val="center"/>
              <w:rPr>
                <w:rFonts w:ascii="Calibri Light" w:eastAsia="Times New Roman" w:hAnsi="Calibri Light" w:cs="Calibri Light"/>
                <w:color w:val="000000" w:themeColor="text1"/>
                <w:sz w:val="18"/>
                <w:szCs w:val="18"/>
                <w:lang w:val="es-ES" w:eastAsia="es-ES"/>
              </w:rPr>
            </w:pPr>
          </w:p>
        </w:tc>
      </w:tr>
      <w:tr w:rsidR="004D49EA" w:rsidRPr="00673587" w14:paraId="22F89D5B" w14:textId="77777777" w:rsidTr="000F57B2">
        <w:trPr>
          <w:trHeight w:val="397"/>
        </w:trPr>
        <w:tc>
          <w:tcPr>
            <w:tcW w:w="3920" w:type="dxa"/>
            <w:shd w:val="clear" w:color="000000" w:fill="01336E"/>
            <w:vAlign w:val="center"/>
            <w:hideMark/>
          </w:tcPr>
          <w:p w14:paraId="7AF134C1" w14:textId="77777777" w:rsidR="004D49EA" w:rsidRPr="00673587" w:rsidRDefault="004D49EA" w:rsidP="004D49EA">
            <w:pPr>
              <w:suppressAutoHyphens w:val="0"/>
              <w:spacing w:after="0" w:line="240" w:lineRule="auto"/>
              <w:rPr>
                <w:rFonts w:ascii="Calibri Light" w:eastAsia="Times New Roman" w:hAnsi="Calibri Light" w:cs="Calibri Light"/>
                <w:b/>
                <w:bCs/>
                <w:color w:val="FFFFFF"/>
                <w:sz w:val="18"/>
                <w:szCs w:val="18"/>
                <w:lang w:val="es-ES" w:eastAsia="es-ES"/>
              </w:rPr>
            </w:pPr>
            <w:r w:rsidRPr="00673587">
              <w:rPr>
                <w:rFonts w:ascii="Calibri Light" w:eastAsia="Times New Roman" w:hAnsi="Calibri Light" w:cs="Calibri Light"/>
                <w:b/>
                <w:bCs/>
                <w:color w:val="FFFFFF"/>
                <w:sz w:val="18"/>
                <w:szCs w:val="18"/>
                <w:lang w:val="es-ES_tradnl" w:eastAsia="es-ES"/>
              </w:rPr>
              <w:t>TOTAL</w:t>
            </w:r>
          </w:p>
        </w:tc>
        <w:tc>
          <w:tcPr>
            <w:tcW w:w="1168" w:type="dxa"/>
            <w:shd w:val="clear" w:color="auto" w:fill="auto"/>
            <w:vAlign w:val="center"/>
          </w:tcPr>
          <w:p w14:paraId="1281BBB7" w14:textId="62D0B1FF" w:rsidR="004D49EA" w:rsidRPr="00EA5E41" w:rsidRDefault="004D49EA" w:rsidP="00E915C6">
            <w:pPr>
              <w:suppressAutoHyphens w:val="0"/>
              <w:spacing w:after="0" w:line="240" w:lineRule="auto"/>
              <w:jc w:val="center"/>
              <w:rPr>
                <w:rFonts w:ascii="Calibri Light" w:eastAsia="Times New Roman" w:hAnsi="Calibri Light" w:cs="Calibri Light"/>
                <w:b/>
                <w:bCs/>
                <w:color w:val="000000" w:themeColor="text1"/>
                <w:sz w:val="18"/>
                <w:szCs w:val="18"/>
                <w:lang w:val="es-ES" w:eastAsia="es-ES"/>
              </w:rPr>
            </w:pPr>
          </w:p>
        </w:tc>
        <w:tc>
          <w:tcPr>
            <w:tcW w:w="1312" w:type="dxa"/>
            <w:shd w:val="clear" w:color="auto" w:fill="auto"/>
            <w:vAlign w:val="center"/>
          </w:tcPr>
          <w:p w14:paraId="160B08AA" w14:textId="269B17EC" w:rsidR="004D49EA" w:rsidRPr="00EA5E41" w:rsidRDefault="004D49EA" w:rsidP="00E915C6">
            <w:pPr>
              <w:suppressAutoHyphens w:val="0"/>
              <w:spacing w:after="0" w:line="240" w:lineRule="auto"/>
              <w:jc w:val="center"/>
              <w:rPr>
                <w:rFonts w:ascii="Calibri Light" w:eastAsia="Times New Roman" w:hAnsi="Calibri Light" w:cs="Calibri Light"/>
                <w:b/>
                <w:bCs/>
                <w:color w:val="000000" w:themeColor="text1"/>
                <w:sz w:val="18"/>
                <w:szCs w:val="18"/>
                <w:lang w:val="es-ES" w:eastAsia="es-ES"/>
              </w:rPr>
            </w:pPr>
          </w:p>
        </w:tc>
        <w:tc>
          <w:tcPr>
            <w:tcW w:w="1240" w:type="dxa"/>
            <w:shd w:val="clear" w:color="auto" w:fill="auto"/>
            <w:vAlign w:val="center"/>
          </w:tcPr>
          <w:p w14:paraId="4058298A" w14:textId="08DA890F" w:rsidR="004D49EA" w:rsidRPr="00EA5E41" w:rsidRDefault="004D49EA" w:rsidP="00E915C6">
            <w:pPr>
              <w:suppressAutoHyphens w:val="0"/>
              <w:spacing w:after="0" w:line="240" w:lineRule="auto"/>
              <w:jc w:val="center"/>
              <w:rPr>
                <w:rFonts w:ascii="Calibri Light" w:eastAsia="Times New Roman" w:hAnsi="Calibri Light" w:cs="Calibri Light"/>
                <w:b/>
                <w:bCs/>
                <w:color w:val="000000" w:themeColor="text1"/>
                <w:sz w:val="18"/>
                <w:szCs w:val="18"/>
                <w:lang w:val="es-ES" w:eastAsia="es-ES"/>
              </w:rPr>
            </w:pPr>
          </w:p>
        </w:tc>
        <w:tc>
          <w:tcPr>
            <w:tcW w:w="1240" w:type="dxa"/>
            <w:shd w:val="clear" w:color="auto" w:fill="auto"/>
            <w:vAlign w:val="center"/>
          </w:tcPr>
          <w:p w14:paraId="113E6D6D" w14:textId="54438ADD" w:rsidR="004D49EA" w:rsidRPr="00EA5E41" w:rsidRDefault="004D49EA" w:rsidP="00E915C6">
            <w:pPr>
              <w:suppressAutoHyphens w:val="0"/>
              <w:spacing w:after="0" w:line="240" w:lineRule="auto"/>
              <w:jc w:val="center"/>
              <w:rPr>
                <w:rFonts w:ascii="Calibri Light" w:eastAsia="Times New Roman" w:hAnsi="Calibri Light" w:cs="Calibri Light"/>
                <w:b/>
                <w:bCs/>
                <w:color w:val="000000" w:themeColor="text1"/>
                <w:sz w:val="18"/>
                <w:szCs w:val="18"/>
                <w:lang w:val="es-ES" w:eastAsia="es-ES"/>
              </w:rPr>
            </w:pPr>
          </w:p>
        </w:tc>
      </w:tr>
    </w:tbl>
    <w:p w14:paraId="7D298364" w14:textId="77777777" w:rsidR="00D45336" w:rsidRDefault="00D45336" w:rsidP="00445714">
      <w:pPr>
        <w:spacing w:before="120" w:after="120" w:line="240" w:lineRule="auto"/>
        <w:rPr>
          <w:lang w:val="es-ES_tradnl"/>
        </w:rPr>
      </w:pPr>
    </w:p>
    <w:p w14:paraId="6784479E" w14:textId="77777777" w:rsidR="000F57B2" w:rsidRPr="000F57B2" w:rsidRDefault="000F57B2" w:rsidP="000F57B2">
      <w:pPr>
        <w:pStyle w:val="Ttulo2"/>
        <w:rPr>
          <w:b/>
          <w:bCs/>
          <w:color w:val="002060"/>
          <w:sz w:val="22"/>
          <w:szCs w:val="22"/>
          <w:lang w:val="es-ES"/>
        </w:rPr>
      </w:pPr>
      <w:r w:rsidRPr="000F57B2">
        <w:rPr>
          <w:b/>
          <w:bCs/>
          <w:color w:val="002060"/>
          <w:sz w:val="22"/>
          <w:szCs w:val="22"/>
          <w:lang w:val="es-ES"/>
        </w:rPr>
        <w:t>4.6. Resultado de consumos por fuente de energía del Inventario de Seguimiento de Emisiones</w:t>
      </w:r>
    </w:p>
    <w:p w14:paraId="29AF893E" w14:textId="09FF45F4" w:rsidR="000F57B2" w:rsidRDefault="000F57B2" w:rsidP="00445714">
      <w:pPr>
        <w:spacing w:before="120" w:after="120" w:line="240" w:lineRule="auto"/>
        <w:rPr>
          <w:lang w:val="es-ES_tradnl"/>
        </w:rPr>
        <w:sectPr w:rsidR="000F57B2" w:rsidSect="002D2E23">
          <w:pgSz w:w="11906" w:h="16838"/>
          <w:pgMar w:top="1985" w:right="1701" w:bottom="1418" w:left="1701" w:header="851" w:footer="0" w:gutter="0"/>
          <w:cols w:space="720"/>
          <w:formProt w:val="0"/>
          <w:docGrid w:linePitch="360" w:charSpace="4096"/>
        </w:sectPr>
      </w:pPr>
      <w:r w:rsidRPr="000F57B2">
        <w:rPr>
          <w:lang w:val="es-ES_tradnl"/>
        </w:rPr>
        <w:t>Partiendo del resultado de emisiones del IER del PACES aprobado en XXX, y aplicándoles la evolución de consumos y emisiones producida, por fuente de emisiones, se obtienen los siguientes resultados.</w:t>
      </w:r>
    </w:p>
    <w:p w14:paraId="1B5BC887" w14:textId="4DACE260" w:rsidR="006E64DF" w:rsidRPr="00DF1FBD" w:rsidRDefault="000F57B2" w:rsidP="0014501A">
      <w:pPr>
        <w:spacing w:before="120" w:after="120" w:line="240" w:lineRule="auto"/>
        <w:rPr>
          <w:sz w:val="20"/>
          <w:szCs w:val="20"/>
          <w:lang w:val="es-ES_tradnl"/>
        </w:rPr>
      </w:pPr>
      <w:proofErr w:type="spellStart"/>
      <w:r w:rsidRPr="00DF1FBD">
        <w:rPr>
          <w:sz w:val="20"/>
          <w:szCs w:val="20"/>
        </w:rPr>
        <w:lastRenderedPageBreak/>
        <w:t>Tabla</w:t>
      </w:r>
      <w:proofErr w:type="spellEnd"/>
      <w:r w:rsidRPr="00DF1FBD">
        <w:rPr>
          <w:sz w:val="20"/>
          <w:szCs w:val="20"/>
        </w:rPr>
        <w:t xml:space="preserve"> 16: Consumos por </w:t>
      </w:r>
      <w:proofErr w:type="spellStart"/>
      <w:r w:rsidRPr="00DF1FBD">
        <w:rPr>
          <w:sz w:val="20"/>
          <w:szCs w:val="20"/>
        </w:rPr>
        <w:t>fuentes</w:t>
      </w:r>
      <w:proofErr w:type="spellEnd"/>
      <w:r w:rsidRPr="00DF1FBD">
        <w:rPr>
          <w:sz w:val="20"/>
          <w:szCs w:val="20"/>
        </w:rPr>
        <w:t xml:space="preserve"> de </w:t>
      </w:r>
      <w:proofErr w:type="spellStart"/>
      <w:r w:rsidRPr="00DF1FBD">
        <w:rPr>
          <w:sz w:val="20"/>
          <w:szCs w:val="20"/>
        </w:rPr>
        <w:t>energía</w:t>
      </w:r>
      <w:proofErr w:type="spellEnd"/>
      <w:r w:rsidRPr="00DF1FBD">
        <w:rPr>
          <w:sz w:val="20"/>
          <w:szCs w:val="20"/>
        </w:rPr>
        <w:t xml:space="preserve"> y sectores. ISE XXXX</w:t>
      </w:r>
    </w:p>
    <w:tbl>
      <w:tblPr>
        <w:tblW w:w="5282" w:type="pct"/>
        <w:tblInd w:w="-5" w:type="dxa"/>
        <w:tblCellMar>
          <w:left w:w="70" w:type="dxa"/>
          <w:right w:w="70" w:type="dxa"/>
        </w:tblCellMar>
        <w:tblLook w:val="04A0" w:firstRow="1" w:lastRow="0" w:firstColumn="1" w:lastColumn="0" w:noHBand="0" w:noVBand="1"/>
      </w:tblPr>
      <w:tblGrid>
        <w:gridCol w:w="2846"/>
        <w:gridCol w:w="745"/>
        <w:gridCol w:w="746"/>
        <w:gridCol w:w="746"/>
        <w:gridCol w:w="746"/>
        <w:gridCol w:w="745"/>
        <w:gridCol w:w="746"/>
        <w:gridCol w:w="746"/>
        <w:gridCol w:w="746"/>
        <w:gridCol w:w="745"/>
        <w:gridCol w:w="771"/>
        <w:gridCol w:w="763"/>
        <w:gridCol w:w="763"/>
        <w:gridCol w:w="763"/>
        <w:gridCol w:w="763"/>
        <w:gridCol w:w="802"/>
      </w:tblGrid>
      <w:tr w:rsidR="0014501A" w:rsidRPr="0014501A" w14:paraId="28915521" w14:textId="77777777" w:rsidTr="00F30472">
        <w:trPr>
          <w:trHeight w:val="485"/>
        </w:trPr>
        <w:tc>
          <w:tcPr>
            <w:tcW w:w="2846" w:type="dxa"/>
            <w:vMerge w:val="restart"/>
            <w:tcBorders>
              <w:top w:val="single" w:sz="4" w:space="0" w:color="595959"/>
              <w:left w:val="single" w:sz="4" w:space="0" w:color="595959"/>
              <w:bottom w:val="single" w:sz="4" w:space="0" w:color="595959"/>
              <w:right w:val="single" w:sz="4" w:space="0" w:color="595959"/>
            </w:tcBorders>
            <w:shd w:val="clear" w:color="66AACD" w:fill="66AACD"/>
            <w:vAlign w:val="center"/>
            <w:hideMark/>
          </w:tcPr>
          <w:p w14:paraId="381B4FA3" w14:textId="77777777" w:rsidR="0014501A" w:rsidRPr="0014501A" w:rsidRDefault="0014501A" w:rsidP="0014501A">
            <w:pPr>
              <w:suppressAutoHyphens w:val="0"/>
              <w:spacing w:after="0" w:line="240" w:lineRule="auto"/>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Sector</w:t>
            </w:r>
          </w:p>
        </w:tc>
        <w:tc>
          <w:tcPr>
            <w:tcW w:w="11336" w:type="dxa"/>
            <w:gridSpan w:val="15"/>
            <w:tcBorders>
              <w:top w:val="single" w:sz="4" w:space="0" w:color="595959"/>
              <w:left w:val="nil"/>
              <w:bottom w:val="single" w:sz="4" w:space="0" w:color="595959"/>
              <w:right w:val="single" w:sz="4" w:space="0" w:color="595959"/>
            </w:tcBorders>
            <w:shd w:val="clear" w:color="66AACD" w:fill="66AACD"/>
            <w:noWrap/>
            <w:vAlign w:val="center"/>
            <w:hideMark/>
          </w:tcPr>
          <w:p w14:paraId="0ACAFE7A" w14:textId="510E4D64" w:rsidR="0014501A" w:rsidRPr="0014501A" w:rsidRDefault="00CE186F" w:rsidP="0014501A">
            <w:pPr>
              <w:suppressAutoHyphens w:val="0"/>
              <w:spacing w:after="0" w:line="240" w:lineRule="auto"/>
              <w:jc w:val="center"/>
              <w:rPr>
                <w:rFonts w:ascii="Calibri" w:eastAsia="Times New Roman" w:hAnsi="Calibri" w:cs="Calibri"/>
                <w:b/>
                <w:bCs/>
                <w:color w:val="000000"/>
                <w:sz w:val="18"/>
                <w:szCs w:val="18"/>
                <w:lang w:val="es-ES" w:eastAsia="es-ES"/>
              </w:rPr>
            </w:pPr>
            <w:r w:rsidRPr="00CE186F">
              <w:rPr>
                <w:rFonts w:ascii="Arial" w:eastAsia="Times New Roman" w:hAnsi="Arial" w:cs="Arial"/>
                <w:b/>
                <w:bCs/>
                <w:color w:val="000000"/>
                <w:sz w:val="18"/>
                <w:szCs w:val="18"/>
                <w:lang w:val="es-ES" w:eastAsia="es-ES"/>
              </w:rPr>
              <w:t xml:space="preserve">Consumos </w:t>
            </w:r>
            <w:r w:rsidR="0014501A" w:rsidRPr="0014501A">
              <w:rPr>
                <w:rFonts w:ascii="Arial" w:eastAsia="Times New Roman" w:hAnsi="Arial" w:cs="Arial"/>
                <w:b/>
                <w:bCs/>
                <w:color w:val="000000"/>
                <w:sz w:val="18"/>
                <w:szCs w:val="18"/>
                <w:lang w:val="es-ES" w:eastAsia="es-ES"/>
              </w:rPr>
              <w:t>(</w:t>
            </w:r>
            <w:proofErr w:type="spellStart"/>
            <w:r>
              <w:rPr>
                <w:rFonts w:ascii="Arial" w:eastAsia="Times New Roman" w:hAnsi="Arial" w:cs="Arial"/>
                <w:b/>
                <w:bCs/>
                <w:color w:val="000000"/>
                <w:sz w:val="18"/>
                <w:szCs w:val="18"/>
                <w:lang w:val="es-ES" w:eastAsia="es-ES"/>
              </w:rPr>
              <w:t>Mwh</w:t>
            </w:r>
            <w:proofErr w:type="spellEnd"/>
            <w:r>
              <w:rPr>
                <w:rFonts w:ascii="Arial" w:eastAsia="Times New Roman" w:hAnsi="Arial" w:cs="Arial"/>
                <w:b/>
                <w:bCs/>
                <w:color w:val="000000"/>
                <w:sz w:val="18"/>
                <w:szCs w:val="18"/>
                <w:lang w:val="es-ES" w:eastAsia="es-ES"/>
              </w:rPr>
              <w:t>/</w:t>
            </w:r>
            <w:r w:rsidR="0014501A" w:rsidRPr="0014501A">
              <w:rPr>
                <w:rFonts w:ascii="Arial" w:eastAsia="Times New Roman" w:hAnsi="Arial" w:cs="Arial"/>
                <w:b/>
                <w:bCs/>
                <w:color w:val="000000"/>
                <w:sz w:val="18"/>
                <w:szCs w:val="18"/>
                <w:lang w:val="es-ES" w:eastAsia="es-ES"/>
              </w:rPr>
              <w:t>año)</w:t>
            </w:r>
          </w:p>
        </w:tc>
      </w:tr>
      <w:tr w:rsidR="001C331F" w:rsidRPr="0014501A" w14:paraId="715DDD04" w14:textId="77777777" w:rsidTr="00F30472">
        <w:trPr>
          <w:trHeight w:val="586"/>
        </w:trPr>
        <w:tc>
          <w:tcPr>
            <w:tcW w:w="2846" w:type="dxa"/>
            <w:vMerge/>
            <w:tcBorders>
              <w:top w:val="single" w:sz="4" w:space="0" w:color="595959"/>
              <w:left w:val="single" w:sz="4" w:space="0" w:color="595959"/>
              <w:bottom w:val="single" w:sz="4" w:space="0" w:color="595959"/>
              <w:right w:val="single" w:sz="4" w:space="0" w:color="595959"/>
            </w:tcBorders>
            <w:vAlign w:val="center"/>
            <w:hideMark/>
          </w:tcPr>
          <w:p w14:paraId="6A7B9F6A" w14:textId="77777777" w:rsidR="0014501A" w:rsidRPr="0014501A" w:rsidRDefault="0014501A" w:rsidP="0014501A">
            <w:pPr>
              <w:suppressAutoHyphens w:val="0"/>
              <w:spacing w:after="0" w:line="240" w:lineRule="auto"/>
              <w:rPr>
                <w:rFonts w:ascii="Arial" w:eastAsia="Times New Roman" w:hAnsi="Arial" w:cs="Arial"/>
                <w:b/>
                <w:bCs/>
                <w:color w:val="000000"/>
                <w:sz w:val="18"/>
                <w:szCs w:val="18"/>
                <w:lang w:val="es-ES" w:eastAsia="es-ES"/>
              </w:rPr>
            </w:pPr>
          </w:p>
        </w:tc>
        <w:tc>
          <w:tcPr>
            <w:tcW w:w="745" w:type="dxa"/>
            <w:vMerge w:val="restart"/>
            <w:tcBorders>
              <w:top w:val="nil"/>
              <w:left w:val="single" w:sz="4" w:space="0" w:color="595959"/>
              <w:bottom w:val="single" w:sz="4" w:space="0" w:color="595959"/>
              <w:right w:val="single" w:sz="4" w:space="0" w:color="595959"/>
            </w:tcBorders>
            <w:shd w:val="clear" w:color="66AACD" w:fill="66AACD"/>
            <w:textDirection w:val="btLr"/>
            <w:vAlign w:val="center"/>
            <w:hideMark/>
          </w:tcPr>
          <w:p w14:paraId="239F89D7"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Electricidad</w:t>
            </w:r>
          </w:p>
        </w:tc>
        <w:tc>
          <w:tcPr>
            <w:tcW w:w="5966" w:type="dxa"/>
            <w:gridSpan w:val="8"/>
            <w:tcBorders>
              <w:top w:val="single" w:sz="4" w:space="0" w:color="595959"/>
              <w:left w:val="nil"/>
              <w:bottom w:val="single" w:sz="4" w:space="0" w:color="595959"/>
              <w:right w:val="single" w:sz="4" w:space="0" w:color="595959"/>
            </w:tcBorders>
            <w:shd w:val="clear" w:color="66AACD" w:fill="66AACD"/>
            <w:vAlign w:val="center"/>
            <w:hideMark/>
          </w:tcPr>
          <w:p w14:paraId="3A77B8E6" w14:textId="77777777" w:rsidR="0014501A" w:rsidRPr="0014501A" w:rsidRDefault="0014501A" w:rsidP="0014501A">
            <w:pPr>
              <w:suppressAutoHyphens w:val="0"/>
              <w:spacing w:after="0" w:line="240" w:lineRule="auto"/>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Combustibles fósiles</w:t>
            </w:r>
          </w:p>
        </w:tc>
        <w:tc>
          <w:tcPr>
            <w:tcW w:w="3823" w:type="dxa"/>
            <w:gridSpan w:val="5"/>
            <w:tcBorders>
              <w:top w:val="single" w:sz="4" w:space="0" w:color="595959"/>
              <w:left w:val="nil"/>
              <w:bottom w:val="single" w:sz="4" w:space="0" w:color="595959"/>
              <w:right w:val="single" w:sz="4" w:space="0" w:color="595959"/>
            </w:tcBorders>
            <w:shd w:val="clear" w:color="66AACD" w:fill="66AACD"/>
            <w:vAlign w:val="center"/>
            <w:hideMark/>
          </w:tcPr>
          <w:p w14:paraId="1DFD2773" w14:textId="77777777" w:rsidR="0014501A" w:rsidRPr="0014501A" w:rsidRDefault="0014501A" w:rsidP="0014501A">
            <w:pPr>
              <w:suppressAutoHyphens w:val="0"/>
              <w:spacing w:after="0" w:line="240" w:lineRule="auto"/>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Energías renovables</w:t>
            </w:r>
          </w:p>
        </w:tc>
        <w:tc>
          <w:tcPr>
            <w:tcW w:w="802" w:type="dxa"/>
            <w:tcBorders>
              <w:top w:val="nil"/>
              <w:left w:val="single" w:sz="4" w:space="0" w:color="595959"/>
              <w:bottom w:val="single" w:sz="4" w:space="0" w:color="595959"/>
              <w:right w:val="single" w:sz="4" w:space="0" w:color="595959"/>
            </w:tcBorders>
            <w:shd w:val="clear" w:color="66AACD" w:fill="66AACD"/>
            <w:textDirection w:val="btLr"/>
            <w:vAlign w:val="center"/>
            <w:hideMark/>
          </w:tcPr>
          <w:p w14:paraId="13DF1CBB" w14:textId="68ED14C4"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p>
        </w:tc>
      </w:tr>
      <w:tr w:rsidR="00530B12" w:rsidRPr="0014501A" w14:paraId="7C3EC608" w14:textId="77777777" w:rsidTr="00F30472">
        <w:trPr>
          <w:cantSplit/>
          <w:trHeight w:val="2294"/>
        </w:trPr>
        <w:tc>
          <w:tcPr>
            <w:tcW w:w="2846" w:type="dxa"/>
            <w:vMerge/>
            <w:tcBorders>
              <w:top w:val="single" w:sz="4" w:space="0" w:color="595959"/>
              <w:left w:val="single" w:sz="4" w:space="0" w:color="595959"/>
              <w:bottom w:val="single" w:sz="4" w:space="0" w:color="595959"/>
              <w:right w:val="single" w:sz="4" w:space="0" w:color="595959"/>
            </w:tcBorders>
            <w:vAlign w:val="center"/>
            <w:hideMark/>
          </w:tcPr>
          <w:p w14:paraId="38F4CD4D" w14:textId="77777777" w:rsidR="0014501A" w:rsidRPr="0014501A" w:rsidRDefault="0014501A" w:rsidP="0014501A">
            <w:pPr>
              <w:suppressAutoHyphens w:val="0"/>
              <w:spacing w:after="0" w:line="240" w:lineRule="auto"/>
              <w:rPr>
                <w:rFonts w:ascii="Arial" w:eastAsia="Times New Roman" w:hAnsi="Arial" w:cs="Arial"/>
                <w:b/>
                <w:bCs/>
                <w:color w:val="000000"/>
                <w:sz w:val="18"/>
                <w:szCs w:val="18"/>
                <w:lang w:val="es-ES" w:eastAsia="es-ES"/>
              </w:rPr>
            </w:pPr>
          </w:p>
        </w:tc>
        <w:tc>
          <w:tcPr>
            <w:tcW w:w="745" w:type="dxa"/>
            <w:vMerge/>
            <w:tcBorders>
              <w:top w:val="nil"/>
              <w:left w:val="single" w:sz="4" w:space="0" w:color="595959"/>
              <w:bottom w:val="single" w:sz="4" w:space="0" w:color="595959"/>
              <w:right w:val="single" w:sz="4" w:space="0" w:color="595959"/>
            </w:tcBorders>
            <w:vAlign w:val="center"/>
            <w:hideMark/>
          </w:tcPr>
          <w:p w14:paraId="2274DDB7" w14:textId="77777777" w:rsidR="0014501A" w:rsidRPr="0014501A" w:rsidRDefault="0014501A" w:rsidP="0014501A">
            <w:pPr>
              <w:suppressAutoHyphens w:val="0"/>
              <w:spacing w:after="0" w:line="240" w:lineRule="auto"/>
              <w:rPr>
                <w:rFonts w:ascii="Arial" w:eastAsia="Times New Roman" w:hAnsi="Arial" w:cs="Arial"/>
                <w:b/>
                <w:bCs/>
                <w:color w:val="000000"/>
                <w:sz w:val="18"/>
                <w:szCs w:val="18"/>
                <w:lang w:val="es-ES" w:eastAsia="es-ES"/>
              </w:rPr>
            </w:pPr>
          </w:p>
        </w:tc>
        <w:tc>
          <w:tcPr>
            <w:tcW w:w="746" w:type="dxa"/>
            <w:tcBorders>
              <w:top w:val="nil"/>
              <w:left w:val="nil"/>
              <w:bottom w:val="single" w:sz="4" w:space="0" w:color="595959"/>
              <w:right w:val="single" w:sz="4" w:space="0" w:color="595959"/>
            </w:tcBorders>
            <w:shd w:val="clear" w:color="66AACD" w:fill="66AACD"/>
            <w:textDirection w:val="btLr"/>
            <w:vAlign w:val="center"/>
            <w:hideMark/>
          </w:tcPr>
          <w:p w14:paraId="786A67AE"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 natural</w:t>
            </w:r>
          </w:p>
        </w:tc>
        <w:tc>
          <w:tcPr>
            <w:tcW w:w="746" w:type="dxa"/>
            <w:tcBorders>
              <w:top w:val="nil"/>
              <w:left w:val="nil"/>
              <w:bottom w:val="single" w:sz="4" w:space="0" w:color="595959"/>
              <w:right w:val="single" w:sz="4" w:space="0" w:color="595959"/>
            </w:tcBorders>
            <w:shd w:val="clear" w:color="66AACD" w:fill="66AACD"/>
            <w:textDirection w:val="btLr"/>
            <w:vAlign w:val="center"/>
            <w:hideMark/>
          </w:tcPr>
          <w:p w14:paraId="251872E0"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 licuado</w:t>
            </w:r>
          </w:p>
        </w:tc>
        <w:tc>
          <w:tcPr>
            <w:tcW w:w="746" w:type="dxa"/>
            <w:tcBorders>
              <w:top w:val="nil"/>
              <w:left w:val="nil"/>
              <w:bottom w:val="single" w:sz="4" w:space="0" w:color="595959"/>
              <w:right w:val="single" w:sz="4" w:space="0" w:color="595959"/>
            </w:tcBorders>
            <w:shd w:val="clear" w:color="66AACD" w:fill="66AACD"/>
            <w:textDirection w:val="btLr"/>
            <w:vAlign w:val="center"/>
            <w:hideMark/>
          </w:tcPr>
          <w:p w14:paraId="35FBCE2C" w14:textId="0DED21D5"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Gasóleo de</w:t>
            </w:r>
            <w:r w:rsidR="00CE186F">
              <w:rPr>
                <w:rFonts w:ascii="Arial" w:eastAsia="Times New Roman" w:hAnsi="Arial" w:cs="Arial"/>
                <w:b/>
                <w:bCs/>
                <w:color w:val="000000"/>
                <w:sz w:val="18"/>
                <w:szCs w:val="18"/>
                <w:lang w:val="es-ES" w:eastAsia="es-ES"/>
              </w:rPr>
              <w:t xml:space="preserve"> </w:t>
            </w:r>
            <w:r w:rsidRPr="0014501A">
              <w:rPr>
                <w:rFonts w:ascii="Arial" w:eastAsia="Times New Roman" w:hAnsi="Arial" w:cs="Arial"/>
                <w:b/>
                <w:bCs/>
                <w:color w:val="000000"/>
                <w:sz w:val="18"/>
                <w:szCs w:val="18"/>
                <w:lang w:val="es-ES" w:eastAsia="es-ES"/>
              </w:rPr>
              <w:t>calefacción</w:t>
            </w:r>
          </w:p>
        </w:tc>
        <w:tc>
          <w:tcPr>
            <w:tcW w:w="745" w:type="dxa"/>
            <w:tcBorders>
              <w:top w:val="nil"/>
              <w:left w:val="nil"/>
              <w:bottom w:val="single" w:sz="4" w:space="0" w:color="595959"/>
              <w:right w:val="single" w:sz="4" w:space="0" w:color="595959"/>
            </w:tcBorders>
            <w:shd w:val="clear" w:color="66AACD" w:fill="66AACD"/>
            <w:textDirection w:val="btLr"/>
            <w:vAlign w:val="center"/>
            <w:hideMark/>
          </w:tcPr>
          <w:p w14:paraId="18213CD0"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Gasóleo</w:t>
            </w:r>
          </w:p>
        </w:tc>
        <w:tc>
          <w:tcPr>
            <w:tcW w:w="746" w:type="dxa"/>
            <w:tcBorders>
              <w:top w:val="nil"/>
              <w:left w:val="nil"/>
              <w:bottom w:val="single" w:sz="4" w:space="0" w:color="595959"/>
              <w:right w:val="single" w:sz="4" w:space="0" w:color="595959"/>
            </w:tcBorders>
            <w:shd w:val="clear" w:color="66AACD" w:fill="66AACD"/>
            <w:textDirection w:val="btLr"/>
            <w:vAlign w:val="center"/>
            <w:hideMark/>
          </w:tcPr>
          <w:p w14:paraId="4E26AE56"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Gasolina</w:t>
            </w:r>
          </w:p>
        </w:tc>
        <w:tc>
          <w:tcPr>
            <w:tcW w:w="746" w:type="dxa"/>
            <w:tcBorders>
              <w:top w:val="nil"/>
              <w:left w:val="nil"/>
              <w:bottom w:val="single" w:sz="4" w:space="0" w:color="595959"/>
              <w:right w:val="single" w:sz="4" w:space="0" w:color="595959"/>
            </w:tcBorders>
            <w:shd w:val="clear" w:color="66AACD" w:fill="66AACD"/>
            <w:textDirection w:val="btLr"/>
            <w:vAlign w:val="center"/>
            <w:hideMark/>
          </w:tcPr>
          <w:p w14:paraId="3CFAEA9D"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Lignito</w:t>
            </w:r>
          </w:p>
        </w:tc>
        <w:tc>
          <w:tcPr>
            <w:tcW w:w="746" w:type="dxa"/>
            <w:tcBorders>
              <w:top w:val="nil"/>
              <w:left w:val="nil"/>
              <w:bottom w:val="single" w:sz="4" w:space="0" w:color="595959"/>
              <w:right w:val="single" w:sz="4" w:space="0" w:color="595959"/>
            </w:tcBorders>
            <w:shd w:val="clear" w:color="66AACD" w:fill="66AACD"/>
            <w:textDirection w:val="btLr"/>
            <w:vAlign w:val="center"/>
            <w:hideMark/>
          </w:tcPr>
          <w:p w14:paraId="01076CEB"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Carbón</w:t>
            </w:r>
          </w:p>
        </w:tc>
        <w:tc>
          <w:tcPr>
            <w:tcW w:w="745" w:type="dxa"/>
            <w:tcBorders>
              <w:top w:val="nil"/>
              <w:left w:val="nil"/>
              <w:bottom w:val="single" w:sz="4" w:space="0" w:color="595959"/>
              <w:right w:val="single" w:sz="4" w:space="0" w:color="595959"/>
            </w:tcBorders>
            <w:shd w:val="clear" w:color="66AACD" w:fill="66AACD"/>
            <w:textDirection w:val="btLr"/>
            <w:vAlign w:val="center"/>
            <w:hideMark/>
          </w:tcPr>
          <w:p w14:paraId="14EA2BB8"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Otros combustibles      fósiles</w:t>
            </w:r>
          </w:p>
        </w:tc>
        <w:tc>
          <w:tcPr>
            <w:tcW w:w="771" w:type="dxa"/>
            <w:tcBorders>
              <w:top w:val="nil"/>
              <w:left w:val="nil"/>
              <w:bottom w:val="single" w:sz="4" w:space="0" w:color="595959"/>
              <w:right w:val="single" w:sz="4" w:space="0" w:color="595959"/>
            </w:tcBorders>
            <w:shd w:val="clear" w:color="66AACD" w:fill="66AACD"/>
            <w:textDirection w:val="btLr"/>
            <w:vAlign w:val="center"/>
            <w:hideMark/>
          </w:tcPr>
          <w:p w14:paraId="769BFC19"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 xml:space="preserve">Aceite vegetal </w:t>
            </w:r>
          </w:p>
        </w:tc>
        <w:tc>
          <w:tcPr>
            <w:tcW w:w="763" w:type="dxa"/>
            <w:tcBorders>
              <w:top w:val="nil"/>
              <w:left w:val="nil"/>
              <w:bottom w:val="single" w:sz="4" w:space="0" w:color="595959"/>
              <w:right w:val="single" w:sz="4" w:space="0" w:color="595959"/>
            </w:tcBorders>
            <w:shd w:val="clear" w:color="66AACD" w:fill="66AACD"/>
            <w:textDirection w:val="btLr"/>
            <w:vAlign w:val="center"/>
            <w:hideMark/>
          </w:tcPr>
          <w:p w14:paraId="592330A5"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Bio combustible</w:t>
            </w:r>
          </w:p>
        </w:tc>
        <w:tc>
          <w:tcPr>
            <w:tcW w:w="763" w:type="dxa"/>
            <w:tcBorders>
              <w:top w:val="nil"/>
              <w:left w:val="nil"/>
              <w:bottom w:val="single" w:sz="4" w:space="0" w:color="595959"/>
              <w:right w:val="single" w:sz="4" w:space="0" w:color="595959"/>
            </w:tcBorders>
            <w:shd w:val="clear" w:color="66AACD" w:fill="66AACD"/>
            <w:textDirection w:val="btLr"/>
            <w:vAlign w:val="center"/>
            <w:hideMark/>
          </w:tcPr>
          <w:p w14:paraId="360E1F35"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Otros tipos de biomasa</w:t>
            </w:r>
          </w:p>
        </w:tc>
        <w:tc>
          <w:tcPr>
            <w:tcW w:w="763" w:type="dxa"/>
            <w:tcBorders>
              <w:top w:val="nil"/>
              <w:left w:val="nil"/>
              <w:bottom w:val="single" w:sz="4" w:space="0" w:color="595959"/>
              <w:right w:val="single" w:sz="4" w:space="0" w:color="595959"/>
            </w:tcBorders>
            <w:shd w:val="clear" w:color="66AACD" w:fill="66AACD"/>
            <w:textDirection w:val="btLr"/>
            <w:vAlign w:val="center"/>
            <w:hideMark/>
          </w:tcPr>
          <w:p w14:paraId="56CFF1FE"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Energía solar térmica</w:t>
            </w:r>
          </w:p>
        </w:tc>
        <w:tc>
          <w:tcPr>
            <w:tcW w:w="763" w:type="dxa"/>
            <w:tcBorders>
              <w:top w:val="nil"/>
              <w:left w:val="nil"/>
              <w:bottom w:val="single" w:sz="4" w:space="0" w:color="595959"/>
              <w:right w:val="single" w:sz="4" w:space="0" w:color="595959"/>
            </w:tcBorders>
            <w:shd w:val="clear" w:color="66AACD" w:fill="66AACD"/>
            <w:textDirection w:val="btLr"/>
            <w:vAlign w:val="center"/>
            <w:hideMark/>
          </w:tcPr>
          <w:p w14:paraId="028390E4" w14:textId="77777777" w:rsidR="0014501A" w:rsidRPr="0014501A" w:rsidRDefault="0014501A" w:rsidP="009A7156">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Energía geotérmica</w:t>
            </w:r>
          </w:p>
        </w:tc>
        <w:tc>
          <w:tcPr>
            <w:tcW w:w="802" w:type="dxa"/>
            <w:tcBorders>
              <w:top w:val="nil"/>
              <w:left w:val="single" w:sz="4" w:space="0" w:color="595959"/>
              <w:bottom w:val="single" w:sz="4" w:space="0" w:color="595959"/>
              <w:right w:val="single" w:sz="4" w:space="0" w:color="595959"/>
            </w:tcBorders>
            <w:shd w:val="clear" w:color="auto" w:fill="66ABCD"/>
            <w:vAlign w:val="center"/>
            <w:hideMark/>
          </w:tcPr>
          <w:p w14:paraId="0C5A38B9" w14:textId="27E074C9" w:rsidR="0014501A" w:rsidRPr="0014501A" w:rsidRDefault="00530B12" w:rsidP="0014501A">
            <w:pPr>
              <w:suppressAutoHyphens w:val="0"/>
              <w:spacing w:after="0" w:line="240" w:lineRule="auto"/>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TOTAL</w:t>
            </w:r>
          </w:p>
        </w:tc>
      </w:tr>
      <w:tr w:rsidR="0014501A" w:rsidRPr="0014501A" w14:paraId="2848BBAB" w14:textId="77777777" w:rsidTr="00F30472">
        <w:trPr>
          <w:cantSplit/>
          <w:trHeight w:val="424"/>
        </w:trPr>
        <w:tc>
          <w:tcPr>
            <w:tcW w:w="14182" w:type="dxa"/>
            <w:gridSpan w:val="16"/>
            <w:tcBorders>
              <w:top w:val="single" w:sz="4" w:space="0" w:color="595959"/>
              <w:left w:val="single" w:sz="4" w:space="0" w:color="595959"/>
              <w:bottom w:val="single" w:sz="4" w:space="0" w:color="595959"/>
              <w:right w:val="single" w:sz="4" w:space="0" w:color="595959"/>
            </w:tcBorders>
            <w:shd w:val="clear" w:color="003366" w:fill="003366"/>
            <w:noWrap/>
            <w:vAlign w:val="center"/>
            <w:hideMark/>
          </w:tcPr>
          <w:p w14:paraId="0F4013EA" w14:textId="77777777" w:rsidR="0014501A" w:rsidRPr="0014501A" w:rsidRDefault="0014501A" w:rsidP="0014501A">
            <w:pPr>
              <w:suppressAutoHyphens w:val="0"/>
              <w:spacing w:after="0" w:line="240" w:lineRule="auto"/>
              <w:rPr>
                <w:rFonts w:ascii="Arial" w:eastAsia="Times New Roman" w:hAnsi="Arial" w:cs="Arial"/>
                <w:b/>
                <w:bCs/>
                <w:color w:val="FFFFFF"/>
                <w:sz w:val="18"/>
                <w:szCs w:val="18"/>
                <w:lang w:val="es-ES" w:eastAsia="es-ES"/>
              </w:rPr>
            </w:pPr>
            <w:r w:rsidRPr="00E915C6">
              <w:rPr>
                <w:rFonts w:eastAsia="Times New Roman" w:cstheme="minorHAnsi"/>
                <w:b/>
                <w:bCs/>
                <w:color w:val="FFFFFF"/>
                <w:sz w:val="18"/>
                <w:szCs w:val="18"/>
                <w:lang w:val="es-ES" w:eastAsia="es-ES"/>
              </w:rPr>
              <w:t>EDIFICIOS, EQUIPAMIENTO/INSTALACIONES E INDUSTRIA</w:t>
            </w:r>
          </w:p>
        </w:tc>
      </w:tr>
      <w:tr w:rsidR="00530B12" w:rsidRPr="0014501A" w14:paraId="60518BBC" w14:textId="77777777" w:rsidTr="00F30472">
        <w:trPr>
          <w:cantSplit/>
          <w:trHeight w:val="424"/>
        </w:trPr>
        <w:tc>
          <w:tcPr>
            <w:tcW w:w="2846" w:type="dxa"/>
            <w:tcBorders>
              <w:top w:val="nil"/>
              <w:left w:val="single" w:sz="4" w:space="0" w:color="595959"/>
              <w:bottom w:val="single" w:sz="4" w:space="0" w:color="595959"/>
              <w:right w:val="single" w:sz="4" w:space="0" w:color="595959"/>
            </w:tcBorders>
            <w:shd w:val="clear" w:color="auto" w:fill="auto"/>
            <w:noWrap/>
            <w:vAlign w:val="center"/>
            <w:hideMark/>
          </w:tcPr>
          <w:p w14:paraId="7B49AE48" w14:textId="77777777" w:rsidR="004D49EA" w:rsidRDefault="004D49EA" w:rsidP="004D49EA">
            <w:pPr>
              <w:suppressAutoHyphens w:val="0"/>
              <w:spacing w:after="0" w:line="240" w:lineRule="auto"/>
              <w:rPr>
                <w:rFonts w:ascii="Arial" w:eastAsia="Times New Roman" w:hAnsi="Arial" w:cs="Arial"/>
                <w:color w:val="000000"/>
                <w:sz w:val="18"/>
                <w:szCs w:val="18"/>
                <w:u w:val="double"/>
                <w:lang w:val="es-ES" w:eastAsia="es-ES"/>
              </w:rPr>
            </w:pPr>
            <w:r w:rsidRPr="0014501A">
              <w:rPr>
                <w:rFonts w:ascii="Arial" w:eastAsia="Times New Roman" w:hAnsi="Arial" w:cs="Arial"/>
                <w:color w:val="000000"/>
                <w:sz w:val="18"/>
                <w:szCs w:val="18"/>
                <w:u w:val="double"/>
                <w:lang w:val="es-ES" w:eastAsia="es-ES"/>
              </w:rPr>
              <w:t>Edificios y equipamiento/</w:t>
            </w:r>
          </w:p>
          <w:p w14:paraId="095469CA" w14:textId="5C71229C" w:rsidR="004D49EA" w:rsidRPr="0014501A" w:rsidRDefault="004D49EA" w:rsidP="004D49EA">
            <w:pPr>
              <w:suppressAutoHyphens w:val="0"/>
              <w:spacing w:after="0" w:line="240" w:lineRule="auto"/>
              <w:rPr>
                <w:rFonts w:ascii="Arial" w:eastAsia="Times New Roman" w:hAnsi="Arial" w:cs="Arial"/>
                <w:color w:val="000000"/>
                <w:sz w:val="18"/>
                <w:szCs w:val="18"/>
                <w:u w:val="double"/>
                <w:lang w:val="es-ES" w:eastAsia="es-ES"/>
              </w:rPr>
            </w:pPr>
            <w:r w:rsidRPr="0014501A">
              <w:rPr>
                <w:rFonts w:ascii="Arial" w:eastAsia="Times New Roman" w:hAnsi="Arial" w:cs="Arial"/>
                <w:color w:val="000000"/>
                <w:sz w:val="18"/>
                <w:szCs w:val="18"/>
                <w:u w:val="double"/>
                <w:lang w:val="es-ES" w:eastAsia="es-ES"/>
              </w:rPr>
              <w:t>instalaciones municipales</w:t>
            </w:r>
          </w:p>
        </w:tc>
        <w:tc>
          <w:tcPr>
            <w:tcW w:w="745" w:type="dxa"/>
            <w:tcBorders>
              <w:top w:val="single" w:sz="4" w:space="0" w:color="595959"/>
              <w:left w:val="single" w:sz="4" w:space="0" w:color="595959"/>
              <w:bottom w:val="single" w:sz="4" w:space="0" w:color="595959"/>
              <w:right w:val="single" w:sz="4" w:space="0" w:color="595959"/>
            </w:tcBorders>
            <w:shd w:val="clear" w:color="auto" w:fill="auto"/>
            <w:noWrap/>
            <w:vAlign w:val="center"/>
            <w:hideMark/>
          </w:tcPr>
          <w:p w14:paraId="066B159F" w14:textId="265292C9" w:rsidR="004D49EA" w:rsidRPr="001C331F" w:rsidRDefault="004D49EA" w:rsidP="00E915C6">
            <w:pPr>
              <w:suppressAutoHyphens w:val="0"/>
              <w:spacing w:after="0" w:line="240" w:lineRule="auto"/>
              <w:jc w:val="center"/>
              <w:rPr>
                <w:rFonts w:cstheme="minorHAnsi"/>
                <w:sz w:val="18"/>
                <w:szCs w:val="18"/>
              </w:rPr>
            </w:pPr>
          </w:p>
        </w:tc>
        <w:tc>
          <w:tcPr>
            <w:tcW w:w="746" w:type="dxa"/>
            <w:tcBorders>
              <w:top w:val="single" w:sz="4" w:space="0" w:color="595959"/>
              <w:left w:val="nil"/>
              <w:bottom w:val="single" w:sz="4" w:space="0" w:color="595959"/>
              <w:right w:val="single" w:sz="4" w:space="0" w:color="595959"/>
            </w:tcBorders>
            <w:shd w:val="clear" w:color="auto" w:fill="auto"/>
            <w:noWrap/>
            <w:vAlign w:val="center"/>
            <w:hideMark/>
          </w:tcPr>
          <w:p w14:paraId="552920D2" w14:textId="0977C75B" w:rsidR="004D49EA" w:rsidRPr="001C331F" w:rsidRDefault="004D49EA" w:rsidP="00E915C6">
            <w:pPr>
              <w:suppressAutoHyphens w:val="0"/>
              <w:spacing w:after="0" w:line="240" w:lineRule="auto"/>
              <w:jc w:val="center"/>
              <w:rPr>
                <w:rFonts w:cstheme="minorHAnsi"/>
                <w:sz w:val="18"/>
                <w:szCs w:val="18"/>
              </w:rPr>
            </w:pPr>
          </w:p>
        </w:tc>
        <w:tc>
          <w:tcPr>
            <w:tcW w:w="746" w:type="dxa"/>
            <w:tcBorders>
              <w:top w:val="single" w:sz="4" w:space="0" w:color="595959"/>
              <w:left w:val="nil"/>
              <w:bottom w:val="single" w:sz="4" w:space="0" w:color="595959"/>
              <w:right w:val="single" w:sz="4" w:space="0" w:color="595959"/>
            </w:tcBorders>
            <w:shd w:val="clear" w:color="auto" w:fill="auto"/>
            <w:noWrap/>
            <w:vAlign w:val="center"/>
            <w:hideMark/>
          </w:tcPr>
          <w:p w14:paraId="25DCEAA3" w14:textId="5327A534" w:rsidR="004D49EA" w:rsidRPr="001C331F" w:rsidRDefault="004D49EA" w:rsidP="00E915C6">
            <w:pPr>
              <w:suppressAutoHyphens w:val="0"/>
              <w:spacing w:after="0" w:line="240" w:lineRule="auto"/>
              <w:jc w:val="center"/>
              <w:rPr>
                <w:rFonts w:cstheme="minorHAnsi"/>
                <w:sz w:val="18"/>
                <w:szCs w:val="18"/>
              </w:rPr>
            </w:pPr>
          </w:p>
        </w:tc>
        <w:tc>
          <w:tcPr>
            <w:tcW w:w="746" w:type="dxa"/>
            <w:tcBorders>
              <w:top w:val="single" w:sz="4" w:space="0" w:color="595959"/>
              <w:left w:val="nil"/>
              <w:bottom w:val="single" w:sz="4" w:space="0" w:color="595959"/>
              <w:right w:val="single" w:sz="4" w:space="0" w:color="595959"/>
            </w:tcBorders>
            <w:shd w:val="clear" w:color="auto" w:fill="auto"/>
            <w:noWrap/>
            <w:vAlign w:val="center"/>
            <w:hideMark/>
          </w:tcPr>
          <w:p w14:paraId="27223A98" w14:textId="3B72E74F" w:rsidR="004D49EA" w:rsidRPr="001C331F" w:rsidRDefault="004D49EA" w:rsidP="00E915C6">
            <w:pPr>
              <w:suppressAutoHyphens w:val="0"/>
              <w:spacing w:after="0" w:line="240" w:lineRule="auto"/>
              <w:jc w:val="center"/>
              <w:rPr>
                <w:rFonts w:cstheme="minorHAnsi"/>
                <w:sz w:val="18"/>
                <w:szCs w:val="18"/>
              </w:rPr>
            </w:pPr>
          </w:p>
        </w:tc>
        <w:tc>
          <w:tcPr>
            <w:tcW w:w="745" w:type="dxa"/>
            <w:tcBorders>
              <w:top w:val="single" w:sz="4" w:space="0" w:color="595959"/>
              <w:left w:val="nil"/>
              <w:bottom w:val="single" w:sz="4" w:space="0" w:color="595959"/>
              <w:right w:val="single" w:sz="4" w:space="0" w:color="595959"/>
            </w:tcBorders>
            <w:shd w:val="clear" w:color="auto" w:fill="auto"/>
            <w:noWrap/>
            <w:vAlign w:val="center"/>
            <w:hideMark/>
          </w:tcPr>
          <w:p w14:paraId="672EA8B7" w14:textId="202F5574" w:rsidR="004D49EA" w:rsidRPr="001C331F" w:rsidRDefault="004D49EA" w:rsidP="00E915C6">
            <w:pPr>
              <w:suppressAutoHyphens w:val="0"/>
              <w:spacing w:after="0" w:line="240" w:lineRule="auto"/>
              <w:jc w:val="center"/>
              <w:rPr>
                <w:rFonts w:cstheme="minorHAnsi"/>
                <w:sz w:val="18"/>
                <w:szCs w:val="18"/>
              </w:rPr>
            </w:pPr>
          </w:p>
        </w:tc>
        <w:tc>
          <w:tcPr>
            <w:tcW w:w="746" w:type="dxa"/>
            <w:tcBorders>
              <w:top w:val="single" w:sz="4" w:space="0" w:color="595959"/>
              <w:left w:val="nil"/>
              <w:bottom w:val="single" w:sz="4" w:space="0" w:color="595959"/>
              <w:right w:val="single" w:sz="4" w:space="0" w:color="595959"/>
            </w:tcBorders>
            <w:shd w:val="clear" w:color="auto" w:fill="auto"/>
            <w:noWrap/>
            <w:vAlign w:val="center"/>
            <w:hideMark/>
          </w:tcPr>
          <w:p w14:paraId="040B69F9" w14:textId="32F9B01B" w:rsidR="004D49EA" w:rsidRPr="001C331F" w:rsidRDefault="004D49EA" w:rsidP="00E915C6">
            <w:pPr>
              <w:suppressAutoHyphens w:val="0"/>
              <w:spacing w:after="0" w:line="240" w:lineRule="auto"/>
              <w:jc w:val="center"/>
              <w:rPr>
                <w:rFonts w:cstheme="minorHAnsi"/>
                <w:sz w:val="18"/>
                <w:szCs w:val="18"/>
              </w:rPr>
            </w:pPr>
          </w:p>
        </w:tc>
        <w:tc>
          <w:tcPr>
            <w:tcW w:w="746" w:type="dxa"/>
            <w:tcBorders>
              <w:top w:val="single" w:sz="4" w:space="0" w:color="595959"/>
              <w:left w:val="nil"/>
              <w:bottom w:val="single" w:sz="4" w:space="0" w:color="595959"/>
              <w:right w:val="single" w:sz="4" w:space="0" w:color="595959"/>
            </w:tcBorders>
            <w:shd w:val="clear" w:color="auto" w:fill="auto"/>
            <w:noWrap/>
            <w:vAlign w:val="center"/>
            <w:hideMark/>
          </w:tcPr>
          <w:p w14:paraId="44ED21BD" w14:textId="2FE5CB16" w:rsidR="004D49EA" w:rsidRPr="001C331F" w:rsidRDefault="004D49EA" w:rsidP="00E915C6">
            <w:pPr>
              <w:suppressAutoHyphens w:val="0"/>
              <w:spacing w:after="0" w:line="240" w:lineRule="auto"/>
              <w:jc w:val="center"/>
              <w:rPr>
                <w:rFonts w:cstheme="minorHAnsi"/>
                <w:sz w:val="18"/>
                <w:szCs w:val="18"/>
              </w:rPr>
            </w:pPr>
          </w:p>
        </w:tc>
        <w:tc>
          <w:tcPr>
            <w:tcW w:w="746" w:type="dxa"/>
            <w:tcBorders>
              <w:top w:val="single" w:sz="4" w:space="0" w:color="595959"/>
              <w:left w:val="nil"/>
              <w:bottom w:val="single" w:sz="4" w:space="0" w:color="595959"/>
              <w:right w:val="single" w:sz="4" w:space="0" w:color="595959"/>
            </w:tcBorders>
            <w:shd w:val="clear" w:color="auto" w:fill="auto"/>
            <w:noWrap/>
            <w:vAlign w:val="center"/>
            <w:hideMark/>
          </w:tcPr>
          <w:p w14:paraId="583436E9" w14:textId="1DACC537" w:rsidR="004D49EA" w:rsidRPr="001C331F" w:rsidRDefault="004D49EA" w:rsidP="00E915C6">
            <w:pPr>
              <w:suppressAutoHyphens w:val="0"/>
              <w:spacing w:after="0" w:line="240" w:lineRule="auto"/>
              <w:jc w:val="center"/>
              <w:rPr>
                <w:rFonts w:cstheme="minorHAnsi"/>
                <w:sz w:val="18"/>
                <w:szCs w:val="18"/>
              </w:rPr>
            </w:pPr>
          </w:p>
        </w:tc>
        <w:tc>
          <w:tcPr>
            <w:tcW w:w="745" w:type="dxa"/>
            <w:tcBorders>
              <w:top w:val="single" w:sz="4" w:space="0" w:color="595959"/>
              <w:left w:val="nil"/>
              <w:bottom w:val="single" w:sz="4" w:space="0" w:color="595959"/>
              <w:right w:val="single" w:sz="4" w:space="0" w:color="595959"/>
            </w:tcBorders>
            <w:shd w:val="clear" w:color="auto" w:fill="auto"/>
            <w:noWrap/>
            <w:vAlign w:val="center"/>
            <w:hideMark/>
          </w:tcPr>
          <w:p w14:paraId="662B6E05" w14:textId="081687A1" w:rsidR="004D49EA" w:rsidRPr="001C331F" w:rsidRDefault="004D49EA" w:rsidP="00E915C6">
            <w:pPr>
              <w:suppressAutoHyphens w:val="0"/>
              <w:spacing w:after="0" w:line="240" w:lineRule="auto"/>
              <w:jc w:val="center"/>
              <w:rPr>
                <w:rFonts w:cstheme="minorHAnsi"/>
                <w:sz w:val="18"/>
                <w:szCs w:val="18"/>
              </w:rPr>
            </w:pPr>
          </w:p>
        </w:tc>
        <w:tc>
          <w:tcPr>
            <w:tcW w:w="771" w:type="dxa"/>
            <w:tcBorders>
              <w:top w:val="single" w:sz="4" w:space="0" w:color="595959"/>
              <w:left w:val="nil"/>
              <w:bottom w:val="single" w:sz="4" w:space="0" w:color="595959"/>
              <w:right w:val="single" w:sz="4" w:space="0" w:color="595959"/>
            </w:tcBorders>
            <w:shd w:val="clear" w:color="auto" w:fill="auto"/>
            <w:noWrap/>
            <w:vAlign w:val="center"/>
            <w:hideMark/>
          </w:tcPr>
          <w:p w14:paraId="2B28ACCE" w14:textId="635DEB40" w:rsidR="004D49EA" w:rsidRPr="001C331F" w:rsidRDefault="004D49EA" w:rsidP="00E915C6">
            <w:pPr>
              <w:suppressAutoHyphens w:val="0"/>
              <w:spacing w:after="0" w:line="240" w:lineRule="auto"/>
              <w:jc w:val="center"/>
              <w:rPr>
                <w:rFonts w:cstheme="minorHAnsi"/>
                <w:sz w:val="18"/>
                <w:szCs w:val="18"/>
              </w:rPr>
            </w:pPr>
          </w:p>
        </w:tc>
        <w:tc>
          <w:tcPr>
            <w:tcW w:w="763" w:type="dxa"/>
            <w:tcBorders>
              <w:top w:val="single" w:sz="4" w:space="0" w:color="595959"/>
              <w:left w:val="nil"/>
              <w:bottom w:val="single" w:sz="4" w:space="0" w:color="595959"/>
              <w:right w:val="single" w:sz="4" w:space="0" w:color="595959"/>
            </w:tcBorders>
            <w:shd w:val="clear" w:color="auto" w:fill="auto"/>
            <w:noWrap/>
            <w:vAlign w:val="center"/>
            <w:hideMark/>
          </w:tcPr>
          <w:p w14:paraId="527A1F65" w14:textId="2516E632" w:rsidR="004D49EA" w:rsidRPr="001C331F" w:rsidRDefault="004D49EA" w:rsidP="00E915C6">
            <w:pPr>
              <w:suppressAutoHyphens w:val="0"/>
              <w:spacing w:after="0" w:line="240" w:lineRule="auto"/>
              <w:jc w:val="center"/>
              <w:rPr>
                <w:rFonts w:cstheme="minorHAnsi"/>
                <w:sz w:val="18"/>
                <w:szCs w:val="18"/>
              </w:rPr>
            </w:pPr>
          </w:p>
        </w:tc>
        <w:tc>
          <w:tcPr>
            <w:tcW w:w="763" w:type="dxa"/>
            <w:tcBorders>
              <w:top w:val="single" w:sz="4" w:space="0" w:color="595959"/>
              <w:left w:val="nil"/>
              <w:bottom w:val="single" w:sz="4" w:space="0" w:color="595959"/>
              <w:right w:val="single" w:sz="4" w:space="0" w:color="595959"/>
            </w:tcBorders>
            <w:shd w:val="clear" w:color="auto" w:fill="auto"/>
            <w:noWrap/>
            <w:vAlign w:val="center"/>
            <w:hideMark/>
          </w:tcPr>
          <w:p w14:paraId="32134740" w14:textId="1F4AB383" w:rsidR="004D49EA" w:rsidRPr="001C331F" w:rsidRDefault="004D49EA" w:rsidP="00E915C6">
            <w:pPr>
              <w:suppressAutoHyphens w:val="0"/>
              <w:spacing w:after="0" w:line="240" w:lineRule="auto"/>
              <w:jc w:val="center"/>
              <w:rPr>
                <w:rFonts w:cstheme="minorHAnsi"/>
                <w:sz w:val="18"/>
                <w:szCs w:val="18"/>
              </w:rPr>
            </w:pPr>
          </w:p>
        </w:tc>
        <w:tc>
          <w:tcPr>
            <w:tcW w:w="763" w:type="dxa"/>
            <w:tcBorders>
              <w:top w:val="single" w:sz="4" w:space="0" w:color="595959"/>
              <w:left w:val="nil"/>
              <w:bottom w:val="single" w:sz="4" w:space="0" w:color="595959"/>
              <w:right w:val="single" w:sz="4" w:space="0" w:color="595959"/>
            </w:tcBorders>
            <w:shd w:val="clear" w:color="auto" w:fill="auto"/>
            <w:noWrap/>
            <w:vAlign w:val="center"/>
            <w:hideMark/>
          </w:tcPr>
          <w:p w14:paraId="28A128C2" w14:textId="59AF237F" w:rsidR="004D49EA" w:rsidRPr="001C331F" w:rsidRDefault="004D49EA" w:rsidP="00E915C6">
            <w:pPr>
              <w:suppressAutoHyphens w:val="0"/>
              <w:spacing w:after="0" w:line="240" w:lineRule="auto"/>
              <w:jc w:val="center"/>
              <w:rPr>
                <w:rFonts w:cstheme="minorHAnsi"/>
                <w:sz w:val="18"/>
                <w:szCs w:val="18"/>
              </w:rPr>
            </w:pPr>
          </w:p>
        </w:tc>
        <w:tc>
          <w:tcPr>
            <w:tcW w:w="763" w:type="dxa"/>
            <w:tcBorders>
              <w:top w:val="single" w:sz="4" w:space="0" w:color="595959"/>
              <w:left w:val="nil"/>
              <w:bottom w:val="single" w:sz="4" w:space="0" w:color="595959"/>
              <w:right w:val="single" w:sz="4" w:space="0" w:color="595959"/>
            </w:tcBorders>
            <w:shd w:val="clear" w:color="auto" w:fill="auto"/>
            <w:noWrap/>
            <w:vAlign w:val="center"/>
            <w:hideMark/>
          </w:tcPr>
          <w:p w14:paraId="49A57165" w14:textId="7A89CDDF" w:rsidR="004D49EA" w:rsidRPr="001C331F" w:rsidRDefault="004D49EA" w:rsidP="00E915C6">
            <w:pPr>
              <w:suppressAutoHyphens w:val="0"/>
              <w:spacing w:after="0" w:line="240" w:lineRule="auto"/>
              <w:jc w:val="center"/>
              <w:rPr>
                <w:rFonts w:cstheme="minorHAnsi"/>
                <w:sz w:val="18"/>
                <w:szCs w:val="18"/>
              </w:rPr>
            </w:pPr>
          </w:p>
        </w:tc>
        <w:tc>
          <w:tcPr>
            <w:tcW w:w="802" w:type="dxa"/>
            <w:tcBorders>
              <w:top w:val="nil"/>
              <w:left w:val="nil"/>
              <w:bottom w:val="single" w:sz="4" w:space="0" w:color="595959"/>
              <w:right w:val="single" w:sz="4" w:space="0" w:color="595959"/>
            </w:tcBorders>
            <w:shd w:val="clear" w:color="8EB747" w:fill="8EB747"/>
            <w:noWrap/>
            <w:vAlign w:val="center"/>
            <w:hideMark/>
          </w:tcPr>
          <w:p w14:paraId="6AFBFE24" w14:textId="3713A3CE" w:rsidR="004D49EA" w:rsidRPr="0014501A" w:rsidRDefault="004D49EA" w:rsidP="00E915C6">
            <w:pPr>
              <w:suppressAutoHyphens w:val="0"/>
              <w:spacing w:after="0" w:line="240" w:lineRule="auto"/>
              <w:jc w:val="center"/>
              <w:rPr>
                <w:rFonts w:eastAsia="Times New Roman" w:cstheme="minorHAnsi"/>
                <w:b/>
                <w:bCs/>
                <w:color w:val="FFFFFF"/>
                <w:sz w:val="18"/>
                <w:szCs w:val="18"/>
                <w:lang w:val="es-ES" w:eastAsia="es-ES"/>
              </w:rPr>
            </w:pPr>
          </w:p>
        </w:tc>
      </w:tr>
      <w:tr w:rsidR="00530B12" w:rsidRPr="0014501A" w14:paraId="1707312B" w14:textId="77777777" w:rsidTr="00F30472">
        <w:trPr>
          <w:cantSplit/>
          <w:trHeight w:val="424"/>
        </w:trPr>
        <w:tc>
          <w:tcPr>
            <w:tcW w:w="2846" w:type="dxa"/>
            <w:tcBorders>
              <w:top w:val="nil"/>
              <w:left w:val="single" w:sz="4" w:space="0" w:color="595959"/>
              <w:bottom w:val="single" w:sz="4" w:space="0" w:color="595959"/>
              <w:right w:val="single" w:sz="4" w:space="0" w:color="808080"/>
            </w:tcBorders>
            <w:shd w:val="clear" w:color="auto" w:fill="auto"/>
            <w:noWrap/>
            <w:vAlign w:val="center"/>
            <w:hideMark/>
          </w:tcPr>
          <w:p w14:paraId="336A916D" w14:textId="77777777" w:rsidR="008632E3" w:rsidRPr="0014501A" w:rsidRDefault="008632E3" w:rsidP="008632E3">
            <w:pPr>
              <w:suppressAutoHyphens w:val="0"/>
              <w:spacing w:after="0" w:line="240" w:lineRule="auto"/>
              <w:rPr>
                <w:rFonts w:ascii="Arial" w:eastAsia="Times New Roman" w:hAnsi="Arial" w:cs="Arial"/>
                <w:color w:val="000000"/>
                <w:sz w:val="18"/>
                <w:szCs w:val="18"/>
                <w:u w:val="double"/>
                <w:lang w:val="es-ES" w:eastAsia="es-ES"/>
              </w:rPr>
            </w:pPr>
            <w:r w:rsidRPr="0014501A">
              <w:rPr>
                <w:rFonts w:ascii="Arial" w:eastAsia="Times New Roman" w:hAnsi="Arial" w:cs="Arial"/>
                <w:color w:val="000000"/>
                <w:sz w:val="18"/>
                <w:szCs w:val="18"/>
                <w:u w:val="double"/>
                <w:lang w:val="es-ES" w:eastAsia="es-ES"/>
              </w:rPr>
              <w:t>Edificios residenciales</w:t>
            </w:r>
          </w:p>
        </w:tc>
        <w:tc>
          <w:tcPr>
            <w:tcW w:w="745" w:type="dxa"/>
            <w:tcBorders>
              <w:top w:val="single" w:sz="4" w:space="0" w:color="808080"/>
              <w:left w:val="nil"/>
              <w:bottom w:val="single" w:sz="4" w:space="0" w:color="808080"/>
              <w:right w:val="single" w:sz="4" w:space="0" w:color="808080"/>
            </w:tcBorders>
            <w:shd w:val="clear" w:color="auto" w:fill="auto"/>
            <w:noWrap/>
            <w:vAlign w:val="center"/>
            <w:hideMark/>
          </w:tcPr>
          <w:p w14:paraId="1A59CC2E" w14:textId="7932A0DF" w:rsidR="008632E3" w:rsidRPr="001C331F" w:rsidRDefault="008632E3" w:rsidP="00E915C6">
            <w:pPr>
              <w:suppressAutoHyphens w:val="0"/>
              <w:spacing w:after="0" w:line="240" w:lineRule="auto"/>
              <w:jc w:val="center"/>
              <w:rPr>
                <w:rFonts w:cstheme="minorHAnsi"/>
                <w:sz w:val="18"/>
                <w:szCs w:val="18"/>
              </w:rPr>
            </w:pPr>
          </w:p>
        </w:tc>
        <w:tc>
          <w:tcPr>
            <w:tcW w:w="746"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01FAC26D" w14:textId="3574D0A4" w:rsidR="008632E3" w:rsidRPr="001C331F" w:rsidRDefault="008632E3"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auto"/>
            <w:noWrap/>
            <w:vAlign w:val="center"/>
            <w:hideMark/>
          </w:tcPr>
          <w:p w14:paraId="0C018E8A" w14:textId="6F51F019" w:rsidR="008632E3" w:rsidRPr="001C331F" w:rsidRDefault="008632E3"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auto"/>
            <w:noWrap/>
            <w:vAlign w:val="center"/>
            <w:hideMark/>
          </w:tcPr>
          <w:p w14:paraId="32C60DCA" w14:textId="45A75B0B" w:rsidR="008632E3" w:rsidRPr="001C331F" w:rsidRDefault="008632E3" w:rsidP="00E915C6">
            <w:pPr>
              <w:suppressAutoHyphens w:val="0"/>
              <w:spacing w:after="0" w:line="240" w:lineRule="auto"/>
              <w:jc w:val="center"/>
              <w:rPr>
                <w:rFonts w:cstheme="minorHAnsi"/>
                <w:sz w:val="18"/>
                <w:szCs w:val="18"/>
              </w:rPr>
            </w:pPr>
          </w:p>
        </w:tc>
        <w:tc>
          <w:tcPr>
            <w:tcW w:w="745" w:type="dxa"/>
            <w:tcBorders>
              <w:top w:val="single" w:sz="4" w:space="0" w:color="auto"/>
              <w:left w:val="nil"/>
              <w:bottom w:val="single" w:sz="8" w:space="0" w:color="auto"/>
              <w:right w:val="single" w:sz="4" w:space="0" w:color="auto"/>
            </w:tcBorders>
            <w:shd w:val="clear" w:color="auto" w:fill="auto"/>
            <w:noWrap/>
            <w:vAlign w:val="center"/>
          </w:tcPr>
          <w:p w14:paraId="730BDE0E" w14:textId="2936B2E5" w:rsidR="008632E3" w:rsidRPr="001C331F" w:rsidRDefault="008632E3"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auto"/>
            <w:noWrap/>
            <w:vAlign w:val="center"/>
          </w:tcPr>
          <w:p w14:paraId="2952AE52" w14:textId="09374AA1" w:rsidR="008632E3" w:rsidRPr="001C331F" w:rsidRDefault="008632E3"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auto"/>
            <w:noWrap/>
            <w:vAlign w:val="center"/>
          </w:tcPr>
          <w:p w14:paraId="63F638F5" w14:textId="34C874D8" w:rsidR="008632E3" w:rsidRPr="001C331F" w:rsidRDefault="008632E3"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auto"/>
            <w:noWrap/>
            <w:vAlign w:val="center"/>
            <w:hideMark/>
          </w:tcPr>
          <w:p w14:paraId="77F3FF8B" w14:textId="070E23EC" w:rsidR="008632E3" w:rsidRPr="001C331F" w:rsidRDefault="008632E3" w:rsidP="00E915C6">
            <w:pPr>
              <w:suppressAutoHyphens w:val="0"/>
              <w:spacing w:after="0" w:line="240" w:lineRule="auto"/>
              <w:jc w:val="center"/>
              <w:rPr>
                <w:rFonts w:cstheme="minorHAnsi"/>
                <w:sz w:val="18"/>
                <w:szCs w:val="18"/>
              </w:rPr>
            </w:pPr>
          </w:p>
        </w:tc>
        <w:tc>
          <w:tcPr>
            <w:tcW w:w="745" w:type="dxa"/>
            <w:tcBorders>
              <w:top w:val="single" w:sz="4" w:space="0" w:color="auto"/>
              <w:left w:val="nil"/>
              <w:bottom w:val="single" w:sz="8" w:space="0" w:color="auto"/>
              <w:right w:val="single" w:sz="4" w:space="0" w:color="auto"/>
            </w:tcBorders>
            <w:shd w:val="clear" w:color="auto" w:fill="auto"/>
            <w:noWrap/>
            <w:vAlign w:val="center"/>
            <w:hideMark/>
          </w:tcPr>
          <w:p w14:paraId="669F70F4" w14:textId="663E6A21" w:rsidR="008632E3" w:rsidRPr="001C331F" w:rsidRDefault="008632E3" w:rsidP="00E915C6">
            <w:pPr>
              <w:suppressAutoHyphens w:val="0"/>
              <w:spacing w:after="0" w:line="240" w:lineRule="auto"/>
              <w:jc w:val="center"/>
              <w:rPr>
                <w:rFonts w:cstheme="minorHAnsi"/>
                <w:sz w:val="18"/>
                <w:szCs w:val="18"/>
              </w:rPr>
            </w:pPr>
          </w:p>
        </w:tc>
        <w:tc>
          <w:tcPr>
            <w:tcW w:w="771" w:type="dxa"/>
            <w:tcBorders>
              <w:top w:val="single" w:sz="4" w:space="0" w:color="auto"/>
              <w:left w:val="nil"/>
              <w:bottom w:val="single" w:sz="8" w:space="0" w:color="auto"/>
              <w:right w:val="single" w:sz="4" w:space="0" w:color="auto"/>
            </w:tcBorders>
            <w:shd w:val="clear" w:color="auto" w:fill="auto"/>
            <w:noWrap/>
            <w:vAlign w:val="center"/>
            <w:hideMark/>
          </w:tcPr>
          <w:p w14:paraId="0DBD2B6B" w14:textId="07CD3387" w:rsidR="008632E3" w:rsidRPr="001C331F" w:rsidRDefault="008632E3"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auto"/>
            <w:noWrap/>
            <w:vAlign w:val="center"/>
            <w:hideMark/>
          </w:tcPr>
          <w:p w14:paraId="2D375521" w14:textId="49456F57" w:rsidR="008632E3" w:rsidRPr="001C331F" w:rsidRDefault="008632E3"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auto"/>
            <w:noWrap/>
            <w:vAlign w:val="center"/>
            <w:hideMark/>
          </w:tcPr>
          <w:p w14:paraId="3EC9A1BD" w14:textId="3309EB9B" w:rsidR="008632E3" w:rsidRPr="001C331F" w:rsidRDefault="008632E3"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auto"/>
            <w:noWrap/>
            <w:vAlign w:val="center"/>
            <w:hideMark/>
          </w:tcPr>
          <w:p w14:paraId="584EA5D4" w14:textId="0367EB73" w:rsidR="008632E3" w:rsidRPr="001C331F" w:rsidRDefault="008632E3"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auto"/>
            <w:noWrap/>
            <w:vAlign w:val="center"/>
            <w:hideMark/>
          </w:tcPr>
          <w:p w14:paraId="5C3C8B82" w14:textId="52906C37" w:rsidR="008632E3" w:rsidRPr="001C331F" w:rsidRDefault="008632E3" w:rsidP="00E915C6">
            <w:pPr>
              <w:suppressAutoHyphens w:val="0"/>
              <w:spacing w:after="0" w:line="240" w:lineRule="auto"/>
              <w:jc w:val="center"/>
              <w:rPr>
                <w:rFonts w:cstheme="minorHAnsi"/>
                <w:sz w:val="18"/>
                <w:szCs w:val="18"/>
              </w:rPr>
            </w:pPr>
          </w:p>
        </w:tc>
        <w:tc>
          <w:tcPr>
            <w:tcW w:w="802" w:type="dxa"/>
            <w:tcBorders>
              <w:top w:val="nil"/>
              <w:left w:val="single" w:sz="4" w:space="0" w:color="595959"/>
              <w:bottom w:val="single" w:sz="4" w:space="0" w:color="595959"/>
              <w:right w:val="single" w:sz="4" w:space="0" w:color="595959"/>
            </w:tcBorders>
            <w:shd w:val="clear" w:color="8EB747" w:fill="8EB747"/>
            <w:noWrap/>
            <w:vAlign w:val="center"/>
            <w:hideMark/>
          </w:tcPr>
          <w:p w14:paraId="19C0DDBC" w14:textId="4E450F20" w:rsidR="008632E3" w:rsidRPr="0014501A" w:rsidRDefault="008632E3" w:rsidP="00E915C6">
            <w:pPr>
              <w:suppressAutoHyphens w:val="0"/>
              <w:spacing w:after="0" w:line="240" w:lineRule="auto"/>
              <w:jc w:val="center"/>
              <w:rPr>
                <w:rFonts w:eastAsia="Times New Roman" w:cstheme="minorHAnsi"/>
                <w:b/>
                <w:bCs/>
                <w:color w:val="FFFFFF"/>
                <w:sz w:val="18"/>
                <w:szCs w:val="18"/>
                <w:lang w:val="es-ES" w:eastAsia="es-ES"/>
              </w:rPr>
            </w:pPr>
          </w:p>
        </w:tc>
      </w:tr>
      <w:tr w:rsidR="00530B12" w:rsidRPr="0014501A" w14:paraId="5300541D" w14:textId="77777777" w:rsidTr="00F30472">
        <w:trPr>
          <w:cantSplit/>
          <w:trHeight w:val="424"/>
        </w:trPr>
        <w:tc>
          <w:tcPr>
            <w:tcW w:w="2846" w:type="dxa"/>
            <w:tcBorders>
              <w:top w:val="nil"/>
              <w:left w:val="single" w:sz="4" w:space="0" w:color="595959"/>
              <w:bottom w:val="single" w:sz="4" w:space="0" w:color="595959"/>
              <w:right w:val="single" w:sz="4" w:space="0" w:color="595959"/>
            </w:tcBorders>
            <w:shd w:val="clear" w:color="66AACD" w:fill="66AACD"/>
            <w:noWrap/>
            <w:vAlign w:val="center"/>
            <w:hideMark/>
          </w:tcPr>
          <w:p w14:paraId="09F5F71F" w14:textId="77777777" w:rsidR="001C331F" w:rsidRPr="0014501A" w:rsidRDefault="001C331F" w:rsidP="001C331F">
            <w:pPr>
              <w:suppressAutoHyphens w:val="0"/>
              <w:spacing w:after="0" w:line="240" w:lineRule="auto"/>
              <w:rPr>
                <w:rFonts w:ascii="Arial" w:eastAsia="Times New Roman" w:hAnsi="Arial" w:cs="Arial"/>
                <w:b/>
                <w:bCs/>
                <w:color w:val="FFFFFF"/>
                <w:sz w:val="18"/>
                <w:szCs w:val="18"/>
                <w:lang w:val="es-ES" w:eastAsia="es-ES"/>
              </w:rPr>
            </w:pPr>
            <w:r w:rsidRPr="0014501A">
              <w:rPr>
                <w:rFonts w:ascii="Arial" w:eastAsia="Times New Roman" w:hAnsi="Arial" w:cs="Arial"/>
                <w:b/>
                <w:bCs/>
                <w:color w:val="FFFFFF"/>
                <w:sz w:val="18"/>
                <w:szCs w:val="18"/>
                <w:lang w:val="es-ES" w:eastAsia="es-ES"/>
              </w:rPr>
              <w:t xml:space="preserve">Subtotal </w:t>
            </w:r>
          </w:p>
        </w:tc>
        <w:tc>
          <w:tcPr>
            <w:tcW w:w="745" w:type="dxa"/>
            <w:tcBorders>
              <w:top w:val="single" w:sz="4" w:space="0" w:color="595959"/>
              <w:left w:val="nil"/>
              <w:bottom w:val="single" w:sz="4" w:space="0" w:color="595959"/>
              <w:right w:val="single" w:sz="4" w:space="0" w:color="595959"/>
            </w:tcBorders>
            <w:shd w:val="clear" w:color="auto" w:fill="8EB747"/>
            <w:noWrap/>
            <w:vAlign w:val="center"/>
            <w:hideMark/>
          </w:tcPr>
          <w:p w14:paraId="3C161217" w14:textId="694AE4A6" w:rsidR="001C331F" w:rsidRPr="0014501A" w:rsidRDefault="001C331F" w:rsidP="00E915C6">
            <w:pPr>
              <w:suppressAutoHyphens w:val="0"/>
              <w:spacing w:after="0" w:line="240" w:lineRule="auto"/>
              <w:jc w:val="center"/>
              <w:rPr>
                <w:rFonts w:eastAsia="Times New Roman" w:cstheme="minorHAnsi"/>
                <w:b/>
                <w:bCs/>
                <w:color w:val="FFFFFF"/>
                <w:sz w:val="18"/>
                <w:szCs w:val="18"/>
                <w:lang w:val="es-ES" w:eastAsia="es-ES"/>
              </w:rPr>
            </w:pPr>
          </w:p>
        </w:tc>
        <w:tc>
          <w:tcPr>
            <w:tcW w:w="746" w:type="dxa"/>
            <w:tcBorders>
              <w:top w:val="single" w:sz="4" w:space="0" w:color="auto"/>
              <w:left w:val="single" w:sz="4" w:space="0" w:color="auto"/>
              <w:bottom w:val="single" w:sz="8" w:space="0" w:color="auto"/>
              <w:right w:val="single" w:sz="4" w:space="0" w:color="auto"/>
            </w:tcBorders>
            <w:shd w:val="clear" w:color="auto" w:fill="8EB747"/>
            <w:noWrap/>
            <w:vAlign w:val="center"/>
            <w:hideMark/>
          </w:tcPr>
          <w:p w14:paraId="35C0CE2E" w14:textId="5D74EA3C"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8EB747"/>
            <w:noWrap/>
            <w:vAlign w:val="center"/>
            <w:hideMark/>
          </w:tcPr>
          <w:p w14:paraId="40B27BAD" w14:textId="5F12CD11"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8EB747"/>
            <w:noWrap/>
            <w:vAlign w:val="center"/>
            <w:hideMark/>
          </w:tcPr>
          <w:p w14:paraId="1A3F61D5" w14:textId="5D97EA06"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single" w:sz="4" w:space="0" w:color="auto"/>
              <w:left w:val="nil"/>
              <w:bottom w:val="single" w:sz="8" w:space="0" w:color="auto"/>
              <w:right w:val="single" w:sz="4" w:space="0" w:color="auto"/>
            </w:tcBorders>
            <w:shd w:val="clear" w:color="auto" w:fill="8EB747"/>
            <w:noWrap/>
            <w:vAlign w:val="center"/>
            <w:hideMark/>
          </w:tcPr>
          <w:p w14:paraId="0C98F4E2" w14:textId="01853002"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8EB747"/>
            <w:noWrap/>
            <w:vAlign w:val="center"/>
            <w:hideMark/>
          </w:tcPr>
          <w:p w14:paraId="62F74709" w14:textId="5D2F7AC1"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8EB747"/>
            <w:noWrap/>
            <w:vAlign w:val="center"/>
            <w:hideMark/>
          </w:tcPr>
          <w:p w14:paraId="436D024E" w14:textId="0C2AB35C"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single" w:sz="4" w:space="0" w:color="auto"/>
              <w:left w:val="nil"/>
              <w:bottom w:val="single" w:sz="8" w:space="0" w:color="auto"/>
              <w:right w:val="single" w:sz="4" w:space="0" w:color="auto"/>
            </w:tcBorders>
            <w:shd w:val="clear" w:color="auto" w:fill="8EB747"/>
            <w:noWrap/>
            <w:vAlign w:val="center"/>
            <w:hideMark/>
          </w:tcPr>
          <w:p w14:paraId="47FE429A" w14:textId="363AE332"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single" w:sz="4" w:space="0" w:color="auto"/>
              <w:left w:val="nil"/>
              <w:bottom w:val="single" w:sz="8" w:space="0" w:color="auto"/>
              <w:right w:val="single" w:sz="4" w:space="0" w:color="auto"/>
            </w:tcBorders>
            <w:shd w:val="clear" w:color="auto" w:fill="8EB747"/>
            <w:noWrap/>
            <w:vAlign w:val="center"/>
          </w:tcPr>
          <w:p w14:paraId="004DE6BD" w14:textId="69C3E91C" w:rsidR="001C331F" w:rsidRPr="001C331F" w:rsidRDefault="001C331F" w:rsidP="00E915C6">
            <w:pPr>
              <w:suppressAutoHyphens w:val="0"/>
              <w:spacing w:after="0" w:line="240" w:lineRule="auto"/>
              <w:jc w:val="center"/>
              <w:rPr>
                <w:rFonts w:cstheme="minorHAnsi"/>
                <w:sz w:val="18"/>
                <w:szCs w:val="18"/>
              </w:rPr>
            </w:pPr>
          </w:p>
        </w:tc>
        <w:tc>
          <w:tcPr>
            <w:tcW w:w="771" w:type="dxa"/>
            <w:tcBorders>
              <w:top w:val="single" w:sz="4" w:space="0" w:color="auto"/>
              <w:left w:val="nil"/>
              <w:bottom w:val="single" w:sz="8" w:space="0" w:color="auto"/>
              <w:right w:val="single" w:sz="4" w:space="0" w:color="auto"/>
            </w:tcBorders>
            <w:shd w:val="clear" w:color="auto" w:fill="8EB747"/>
            <w:noWrap/>
            <w:vAlign w:val="center"/>
          </w:tcPr>
          <w:p w14:paraId="47999D80" w14:textId="0322D14B"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8EB747"/>
            <w:noWrap/>
            <w:vAlign w:val="center"/>
          </w:tcPr>
          <w:p w14:paraId="6B3C2438" w14:textId="3279BBB5"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8EB747"/>
            <w:noWrap/>
            <w:vAlign w:val="center"/>
            <w:hideMark/>
          </w:tcPr>
          <w:p w14:paraId="7D467612" w14:textId="182E74D9"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8EB747"/>
            <w:noWrap/>
            <w:vAlign w:val="center"/>
            <w:hideMark/>
          </w:tcPr>
          <w:p w14:paraId="132C88F4" w14:textId="2FC69B55"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single" w:sz="4" w:space="0" w:color="auto"/>
              <w:left w:val="nil"/>
              <w:bottom w:val="single" w:sz="8" w:space="0" w:color="auto"/>
              <w:right w:val="single" w:sz="4" w:space="0" w:color="auto"/>
            </w:tcBorders>
            <w:shd w:val="clear" w:color="auto" w:fill="8EB747"/>
            <w:noWrap/>
            <w:vAlign w:val="center"/>
            <w:hideMark/>
          </w:tcPr>
          <w:p w14:paraId="2E8EA839" w14:textId="1DBBEA4B" w:rsidR="001C331F" w:rsidRPr="001C331F" w:rsidRDefault="001C331F" w:rsidP="00E915C6">
            <w:pPr>
              <w:suppressAutoHyphens w:val="0"/>
              <w:spacing w:after="0" w:line="240" w:lineRule="auto"/>
              <w:jc w:val="center"/>
              <w:rPr>
                <w:rFonts w:cstheme="minorHAnsi"/>
                <w:sz w:val="18"/>
                <w:szCs w:val="18"/>
              </w:rPr>
            </w:pPr>
          </w:p>
        </w:tc>
        <w:tc>
          <w:tcPr>
            <w:tcW w:w="802" w:type="dxa"/>
            <w:tcBorders>
              <w:top w:val="nil"/>
              <w:left w:val="nil"/>
              <w:bottom w:val="single" w:sz="4" w:space="0" w:color="595959"/>
              <w:right w:val="single" w:sz="4" w:space="0" w:color="595959"/>
            </w:tcBorders>
            <w:shd w:val="clear" w:color="8EB747" w:fill="8EB747"/>
            <w:noWrap/>
            <w:vAlign w:val="center"/>
            <w:hideMark/>
          </w:tcPr>
          <w:p w14:paraId="31D8534C" w14:textId="61FED322" w:rsidR="001C331F" w:rsidRPr="0014501A" w:rsidRDefault="001C331F" w:rsidP="00E915C6">
            <w:pPr>
              <w:suppressAutoHyphens w:val="0"/>
              <w:spacing w:after="0" w:line="240" w:lineRule="auto"/>
              <w:jc w:val="center"/>
              <w:rPr>
                <w:rFonts w:eastAsia="Times New Roman" w:cstheme="minorHAnsi"/>
                <w:b/>
                <w:bCs/>
                <w:color w:val="FFFFFF"/>
                <w:sz w:val="18"/>
                <w:szCs w:val="18"/>
                <w:lang w:val="es-ES" w:eastAsia="es-ES"/>
              </w:rPr>
            </w:pPr>
          </w:p>
        </w:tc>
      </w:tr>
      <w:tr w:rsidR="0014501A" w:rsidRPr="0014501A" w14:paraId="14232601" w14:textId="77777777" w:rsidTr="00F30472">
        <w:trPr>
          <w:cantSplit/>
          <w:trHeight w:val="424"/>
        </w:trPr>
        <w:tc>
          <w:tcPr>
            <w:tcW w:w="14182" w:type="dxa"/>
            <w:gridSpan w:val="16"/>
            <w:tcBorders>
              <w:top w:val="single" w:sz="4" w:space="0" w:color="595959"/>
              <w:left w:val="single" w:sz="4" w:space="0" w:color="595959"/>
              <w:bottom w:val="single" w:sz="4" w:space="0" w:color="595959"/>
              <w:right w:val="single" w:sz="4" w:space="0" w:color="595959"/>
            </w:tcBorders>
            <w:shd w:val="clear" w:color="003366" w:fill="003366"/>
            <w:noWrap/>
            <w:vAlign w:val="center"/>
            <w:hideMark/>
          </w:tcPr>
          <w:p w14:paraId="4EA7BDA4" w14:textId="77777777" w:rsidR="0014501A" w:rsidRPr="0014501A" w:rsidRDefault="0014501A" w:rsidP="00E915C6">
            <w:pPr>
              <w:suppressAutoHyphens w:val="0"/>
              <w:spacing w:after="0" w:line="240" w:lineRule="auto"/>
              <w:rPr>
                <w:rFonts w:eastAsia="Times New Roman" w:cstheme="minorHAnsi"/>
                <w:b/>
                <w:bCs/>
                <w:color w:val="FFFFFF"/>
                <w:sz w:val="18"/>
                <w:szCs w:val="18"/>
                <w:lang w:val="es-ES" w:eastAsia="es-ES"/>
              </w:rPr>
            </w:pPr>
            <w:r w:rsidRPr="0014501A">
              <w:rPr>
                <w:rFonts w:eastAsia="Times New Roman" w:cstheme="minorHAnsi"/>
                <w:b/>
                <w:bCs/>
                <w:color w:val="FFFFFF"/>
                <w:sz w:val="18"/>
                <w:szCs w:val="18"/>
                <w:lang w:val="es-ES" w:eastAsia="es-ES"/>
              </w:rPr>
              <w:t>TRANSPORTE</w:t>
            </w:r>
          </w:p>
        </w:tc>
      </w:tr>
      <w:tr w:rsidR="00530B12" w:rsidRPr="0014501A" w14:paraId="2C26DC1F" w14:textId="77777777" w:rsidTr="00F30472">
        <w:trPr>
          <w:cantSplit/>
          <w:trHeight w:val="424"/>
        </w:trPr>
        <w:tc>
          <w:tcPr>
            <w:tcW w:w="2846" w:type="dxa"/>
            <w:tcBorders>
              <w:top w:val="nil"/>
              <w:left w:val="single" w:sz="4" w:space="0" w:color="595959"/>
              <w:bottom w:val="single" w:sz="4" w:space="0" w:color="595959"/>
              <w:right w:val="single" w:sz="4" w:space="0" w:color="595959"/>
            </w:tcBorders>
            <w:shd w:val="clear" w:color="auto" w:fill="auto"/>
            <w:noWrap/>
            <w:vAlign w:val="center"/>
            <w:hideMark/>
          </w:tcPr>
          <w:p w14:paraId="2375BDA5" w14:textId="77777777" w:rsidR="009A7156" w:rsidRPr="0014501A" w:rsidRDefault="009A7156" w:rsidP="009A7156">
            <w:pPr>
              <w:suppressAutoHyphens w:val="0"/>
              <w:spacing w:after="0" w:line="240" w:lineRule="auto"/>
              <w:rPr>
                <w:rFonts w:ascii="Arial" w:eastAsia="Times New Roman" w:hAnsi="Arial" w:cs="Arial"/>
                <w:color w:val="000000"/>
                <w:sz w:val="18"/>
                <w:szCs w:val="18"/>
                <w:u w:val="double"/>
                <w:lang w:val="es-ES" w:eastAsia="es-ES"/>
              </w:rPr>
            </w:pPr>
            <w:r w:rsidRPr="0014501A">
              <w:rPr>
                <w:rFonts w:ascii="Arial" w:eastAsia="Times New Roman" w:hAnsi="Arial" w:cs="Arial"/>
                <w:color w:val="000000"/>
                <w:sz w:val="18"/>
                <w:szCs w:val="18"/>
                <w:u w:val="double"/>
                <w:lang w:val="es-ES" w:eastAsia="es-ES"/>
              </w:rPr>
              <w:t>Flota municipal</w:t>
            </w:r>
          </w:p>
        </w:tc>
        <w:tc>
          <w:tcPr>
            <w:tcW w:w="745" w:type="dxa"/>
            <w:tcBorders>
              <w:top w:val="nil"/>
              <w:left w:val="nil"/>
              <w:bottom w:val="single" w:sz="4" w:space="0" w:color="595959"/>
              <w:right w:val="single" w:sz="4" w:space="0" w:color="595959"/>
            </w:tcBorders>
            <w:shd w:val="clear" w:color="auto" w:fill="auto"/>
            <w:noWrap/>
            <w:vAlign w:val="center"/>
          </w:tcPr>
          <w:p w14:paraId="76F92F24" w14:textId="1D8B0CF1"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50926DDD" w14:textId="311569DD"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1C8DA5CF" w14:textId="4F454FDB"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011EA69B" w14:textId="3A5AFA69"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5" w:type="dxa"/>
            <w:tcBorders>
              <w:top w:val="nil"/>
              <w:left w:val="nil"/>
              <w:bottom w:val="single" w:sz="4" w:space="0" w:color="595959"/>
              <w:right w:val="single" w:sz="4" w:space="0" w:color="595959"/>
            </w:tcBorders>
            <w:shd w:val="clear" w:color="auto" w:fill="auto"/>
            <w:noWrap/>
            <w:vAlign w:val="center"/>
          </w:tcPr>
          <w:p w14:paraId="0FEA48D3" w14:textId="093A2ACC"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29F88931" w14:textId="7925CDF4"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3EB3E72B" w14:textId="6AEF4B3A"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16B82DF5" w14:textId="712671F9"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5" w:type="dxa"/>
            <w:tcBorders>
              <w:top w:val="nil"/>
              <w:left w:val="nil"/>
              <w:bottom w:val="single" w:sz="4" w:space="0" w:color="595959"/>
              <w:right w:val="single" w:sz="4" w:space="0" w:color="595959"/>
            </w:tcBorders>
            <w:shd w:val="clear" w:color="auto" w:fill="auto"/>
            <w:noWrap/>
            <w:vAlign w:val="center"/>
          </w:tcPr>
          <w:p w14:paraId="32C7DD2E" w14:textId="3D25E09B"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71" w:type="dxa"/>
            <w:tcBorders>
              <w:top w:val="nil"/>
              <w:left w:val="nil"/>
              <w:bottom w:val="single" w:sz="4" w:space="0" w:color="595959"/>
              <w:right w:val="single" w:sz="4" w:space="0" w:color="595959"/>
            </w:tcBorders>
            <w:shd w:val="clear" w:color="auto" w:fill="auto"/>
            <w:noWrap/>
            <w:vAlign w:val="center"/>
          </w:tcPr>
          <w:p w14:paraId="387D0AFF" w14:textId="3829F842"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301BB7F2" w14:textId="2D9E9795"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326C9A8D" w14:textId="4B98526A"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0B71F2AF" w14:textId="6C246735"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2D77E6C9" w14:textId="6BD1D6A5"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802" w:type="dxa"/>
            <w:tcBorders>
              <w:top w:val="nil"/>
              <w:left w:val="nil"/>
              <w:bottom w:val="single" w:sz="4" w:space="0" w:color="595959"/>
              <w:right w:val="single" w:sz="4" w:space="0" w:color="595959"/>
            </w:tcBorders>
            <w:shd w:val="clear" w:color="8EB747" w:fill="8EB747"/>
            <w:noWrap/>
            <w:vAlign w:val="center"/>
          </w:tcPr>
          <w:p w14:paraId="6BDD843C" w14:textId="76A3E84B" w:rsidR="009A7156" w:rsidRPr="0014501A" w:rsidRDefault="009A7156" w:rsidP="00E915C6">
            <w:pPr>
              <w:suppressAutoHyphens w:val="0"/>
              <w:spacing w:after="0" w:line="240" w:lineRule="auto"/>
              <w:jc w:val="center"/>
              <w:rPr>
                <w:rFonts w:eastAsia="Times New Roman" w:cstheme="minorHAnsi"/>
                <w:b/>
                <w:bCs/>
                <w:color w:val="FFFFFF"/>
                <w:sz w:val="18"/>
                <w:szCs w:val="18"/>
                <w:lang w:val="es-ES" w:eastAsia="es-ES"/>
              </w:rPr>
            </w:pPr>
          </w:p>
        </w:tc>
      </w:tr>
      <w:tr w:rsidR="00530B12" w:rsidRPr="0014501A" w14:paraId="365C5000" w14:textId="77777777" w:rsidTr="00F30472">
        <w:trPr>
          <w:cantSplit/>
          <w:trHeight w:val="424"/>
        </w:trPr>
        <w:tc>
          <w:tcPr>
            <w:tcW w:w="2846" w:type="dxa"/>
            <w:tcBorders>
              <w:top w:val="nil"/>
              <w:left w:val="single" w:sz="4" w:space="0" w:color="595959"/>
              <w:bottom w:val="single" w:sz="4" w:space="0" w:color="595959"/>
              <w:right w:val="single" w:sz="4" w:space="0" w:color="595959"/>
            </w:tcBorders>
            <w:shd w:val="clear" w:color="auto" w:fill="auto"/>
            <w:noWrap/>
            <w:vAlign w:val="center"/>
            <w:hideMark/>
          </w:tcPr>
          <w:p w14:paraId="69D76182" w14:textId="77777777" w:rsidR="009A7156" w:rsidRPr="0014501A" w:rsidRDefault="009A7156" w:rsidP="009A7156">
            <w:pPr>
              <w:suppressAutoHyphens w:val="0"/>
              <w:spacing w:after="0" w:line="240" w:lineRule="auto"/>
              <w:rPr>
                <w:rFonts w:ascii="Arial" w:eastAsia="Times New Roman" w:hAnsi="Arial" w:cs="Arial"/>
                <w:color w:val="000000"/>
                <w:sz w:val="18"/>
                <w:szCs w:val="18"/>
                <w:u w:val="double"/>
                <w:lang w:val="es-ES" w:eastAsia="es-ES"/>
              </w:rPr>
            </w:pPr>
            <w:r w:rsidRPr="0014501A">
              <w:rPr>
                <w:rFonts w:ascii="Arial" w:eastAsia="Times New Roman" w:hAnsi="Arial" w:cs="Arial"/>
                <w:color w:val="000000"/>
                <w:sz w:val="18"/>
                <w:szCs w:val="18"/>
                <w:u w:val="double"/>
                <w:lang w:val="es-ES" w:eastAsia="es-ES"/>
              </w:rPr>
              <w:t>Transporte público</w:t>
            </w:r>
          </w:p>
        </w:tc>
        <w:tc>
          <w:tcPr>
            <w:tcW w:w="745" w:type="dxa"/>
            <w:tcBorders>
              <w:top w:val="nil"/>
              <w:left w:val="nil"/>
              <w:bottom w:val="single" w:sz="4" w:space="0" w:color="595959"/>
              <w:right w:val="single" w:sz="4" w:space="0" w:color="595959"/>
            </w:tcBorders>
            <w:shd w:val="clear" w:color="auto" w:fill="auto"/>
            <w:noWrap/>
            <w:vAlign w:val="center"/>
          </w:tcPr>
          <w:p w14:paraId="06C4A6AD" w14:textId="7BFF6090"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413AE449" w14:textId="0D9DDBA1"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0B548928" w14:textId="2397B23F"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451E85B1" w14:textId="6A14308E"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5" w:type="dxa"/>
            <w:tcBorders>
              <w:top w:val="nil"/>
              <w:left w:val="nil"/>
              <w:bottom w:val="single" w:sz="4" w:space="0" w:color="595959"/>
              <w:right w:val="single" w:sz="4" w:space="0" w:color="595959"/>
            </w:tcBorders>
            <w:shd w:val="clear" w:color="auto" w:fill="auto"/>
            <w:noWrap/>
            <w:vAlign w:val="center"/>
          </w:tcPr>
          <w:p w14:paraId="3EFBC00D" w14:textId="178887E3"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5B038A03" w14:textId="2656C6C5"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31D28662" w14:textId="1D3F7421"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6" w:type="dxa"/>
            <w:tcBorders>
              <w:top w:val="nil"/>
              <w:left w:val="nil"/>
              <w:bottom w:val="single" w:sz="4" w:space="0" w:color="595959"/>
              <w:right w:val="single" w:sz="4" w:space="0" w:color="595959"/>
            </w:tcBorders>
            <w:shd w:val="clear" w:color="auto" w:fill="auto"/>
            <w:noWrap/>
            <w:vAlign w:val="center"/>
          </w:tcPr>
          <w:p w14:paraId="747A29A7" w14:textId="15BD6103"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45" w:type="dxa"/>
            <w:tcBorders>
              <w:top w:val="nil"/>
              <w:left w:val="nil"/>
              <w:bottom w:val="single" w:sz="4" w:space="0" w:color="595959"/>
              <w:right w:val="single" w:sz="4" w:space="0" w:color="595959"/>
            </w:tcBorders>
            <w:shd w:val="clear" w:color="auto" w:fill="auto"/>
            <w:noWrap/>
            <w:vAlign w:val="center"/>
          </w:tcPr>
          <w:p w14:paraId="0D9CD386" w14:textId="617D0F35"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71" w:type="dxa"/>
            <w:tcBorders>
              <w:top w:val="nil"/>
              <w:left w:val="nil"/>
              <w:bottom w:val="single" w:sz="4" w:space="0" w:color="595959"/>
              <w:right w:val="single" w:sz="4" w:space="0" w:color="595959"/>
            </w:tcBorders>
            <w:shd w:val="clear" w:color="auto" w:fill="auto"/>
            <w:noWrap/>
            <w:vAlign w:val="center"/>
          </w:tcPr>
          <w:p w14:paraId="546B65DD" w14:textId="244761BB"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372FB33E" w14:textId="53EC1DFD"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3BFC10D7" w14:textId="51A22180"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501ECE3D" w14:textId="0C05B29E"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763" w:type="dxa"/>
            <w:tcBorders>
              <w:top w:val="nil"/>
              <w:left w:val="nil"/>
              <w:bottom w:val="single" w:sz="4" w:space="0" w:color="595959"/>
              <w:right w:val="single" w:sz="4" w:space="0" w:color="595959"/>
            </w:tcBorders>
            <w:shd w:val="clear" w:color="auto" w:fill="auto"/>
            <w:noWrap/>
            <w:vAlign w:val="center"/>
          </w:tcPr>
          <w:p w14:paraId="48DAD499" w14:textId="7A7C423A" w:rsidR="009A7156" w:rsidRPr="0014501A" w:rsidRDefault="009A7156" w:rsidP="00E915C6">
            <w:pPr>
              <w:suppressAutoHyphens w:val="0"/>
              <w:spacing w:after="0" w:line="240" w:lineRule="auto"/>
              <w:jc w:val="center"/>
              <w:rPr>
                <w:rFonts w:eastAsia="Times New Roman" w:cstheme="minorHAnsi"/>
                <w:color w:val="000000"/>
                <w:sz w:val="18"/>
                <w:szCs w:val="18"/>
                <w:lang w:val="es-ES" w:eastAsia="es-ES"/>
              </w:rPr>
            </w:pPr>
          </w:p>
        </w:tc>
        <w:tc>
          <w:tcPr>
            <w:tcW w:w="802" w:type="dxa"/>
            <w:tcBorders>
              <w:top w:val="nil"/>
              <w:left w:val="nil"/>
              <w:bottom w:val="single" w:sz="4" w:space="0" w:color="595959"/>
              <w:right w:val="single" w:sz="4" w:space="0" w:color="595959"/>
            </w:tcBorders>
            <w:shd w:val="clear" w:color="8EB747" w:fill="8EB747"/>
            <w:noWrap/>
            <w:vAlign w:val="center"/>
          </w:tcPr>
          <w:p w14:paraId="0E1AD4A4" w14:textId="091378DD" w:rsidR="009A7156" w:rsidRPr="0014501A" w:rsidRDefault="009A7156" w:rsidP="00E915C6">
            <w:pPr>
              <w:suppressAutoHyphens w:val="0"/>
              <w:spacing w:after="0" w:line="240" w:lineRule="auto"/>
              <w:jc w:val="center"/>
              <w:rPr>
                <w:rFonts w:eastAsia="Times New Roman" w:cstheme="minorHAnsi"/>
                <w:b/>
                <w:bCs/>
                <w:color w:val="FFFFFF"/>
                <w:sz w:val="18"/>
                <w:szCs w:val="18"/>
                <w:lang w:val="es-ES" w:eastAsia="es-ES"/>
              </w:rPr>
            </w:pPr>
          </w:p>
        </w:tc>
      </w:tr>
      <w:tr w:rsidR="00530B12" w:rsidRPr="0014501A" w14:paraId="1F65EDB3" w14:textId="77777777" w:rsidTr="00F30472">
        <w:trPr>
          <w:cantSplit/>
          <w:trHeight w:val="424"/>
        </w:trPr>
        <w:tc>
          <w:tcPr>
            <w:tcW w:w="2846" w:type="dxa"/>
            <w:tcBorders>
              <w:top w:val="nil"/>
              <w:left w:val="single" w:sz="4" w:space="0" w:color="595959"/>
              <w:bottom w:val="single" w:sz="4" w:space="0" w:color="595959"/>
              <w:right w:val="single" w:sz="4" w:space="0" w:color="595959"/>
            </w:tcBorders>
            <w:shd w:val="clear" w:color="auto" w:fill="auto"/>
            <w:noWrap/>
            <w:vAlign w:val="center"/>
            <w:hideMark/>
          </w:tcPr>
          <w:p w14:paraId="0E75E13A" w14:textId="77777777" w:rsidR="001C331F" w:rsidRPr="0014501A" w:rsidRDefault="001C331F" w:rsidP="001C331F">
            <w:pPr>
              <w:suppressAutoHyphens w:val="0"/>
              <w:spacing w:after="0" w:line="240" w:lineRule="auto"/>
              <w:rPr>
                <w:rFonts w:ascii="Arial" w:eastAsia="Times New Roman" w:hAnsi="Arial" w:cs="Arial"/>
                <w:color w:val="000000"/>
                <w:sz w:val="18"/>
                <w:szCs w:val="18"/>
                <w:u w:val="double"/>
                <w:lang w:val="es-ES" w:eastAsia="es-ES"/>
              </w:rPr>
            </w:pPr>
            <w:r w:rsidRPr="0014501A">
              <w:rPr>
                <w:rFonts w:ascii="Arial" w:eastAsia="Times New Roman" w:hAnsi="Arial" w:cs="Arial"/>
                <w:color w:val="000000"/>
                <w:sz w:val="18"/>
                <w:szCs w:val="18"/>
                <w:u w:val="double"/>
                <w:lang w:val="es-ES" w:eastAsia="es-ES"/>
              </w:rPr>
              <w:t>Transporte privado y comercial</w:t>
            </w:r>
          </w:p>
        </w:tc>
        <w:tc>
          <w:tcPr>
            <w:tcW w:w="745" w:type="dxa"/>
            <w:tcBorders>
              <w:top w:val="nil"/>
              <w:left w:val="nil"/>
              <w:bottom w:val="single" w:sz="4" w:space="0" w:color="595959"/>
              <w:right w:val="single" w:sz="4" w:space="0" w:color="595959"/>
            </w:tcBorders>
            <w:shd w:val="clear" w:color="auto" w:fill="auto"/>
            <w:noWrap/>
            <w:vAlign w:val="center"/>
            <w:hideMark/>
          </w:tcPr>
          <w:p w14:paraId="5B4E1DA6" w14:textId="6B2C0427"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auto"/>
            <w:noWrap/>
            <w:vAlign w:val="center"/>
            <w:hideMark/>
          </w:tcPr>
          <w:p w14:paraId="5ED45041" w14:textId="75751D37"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auto"/>
            <w:noWrap/>
            <w:vAlign w:val="center"/>
            <w:hideMark/>
          </w:tcPr>
          <w:p w14:paraId="1217BD7C" w14:textId="4E5EA4A1"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auto"/>
            <w:noWrap/>
            <w:vAlign w:val="center"/>
            <w:hideMark/>
          </w:tcPr>
          <w:p w14:paraId="33CCF8CB" w14:textId="6782B186"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nil"/>
              <w:left w:val="nil"/>
              <w:bottom w:val="single" w:sz="4" w:space="0" w:color="595959"/>
              <w:right w:val="single" w:sz="4" w:space="0" w:color="595959"/>
            </w:tcBorders>
            <w:shd w:val="clear" w:color="auto" w:fill="auto"/>
            <w:noWrap/>
            <w:vAlign w:val="center"/>
            <w:hideMark/>
          </w:tcPr>
          <w:p w14:paraId="597146CE" w14:textId="0FEEA8DB"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auto"/>
            <w:noWrap/>
            <w:vAlign w:val="center"/>
            <w:hideMark/>
          </w:tcPr>
          <w:p w14:paraId="69B63C7A" w14:textId="5156C0CD"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auto"/>
            <w:noWrap/>
            <w:vAlign w:val="center"/>
            <w:hideMark/>
          </w:tcPr>
          <w:p w14:paraId="0F3B06E4" w14:textId="04E9B04E"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auto"/>
            <w:noWrap/>
            <w:vAlign w:val="center"/>
            <w:hideMark/>
          </w:tcPr>
          <w:p w14:paraId="668401E3" w14:textId="141D5CBB"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nil"/>
              <w:left w:val="nil"/>
              <w:bottom w:val="single" w:sz="4" w:space="0" w:color="595959"/>
              <w:right w:val="single" w:sz="4" w:space="0" w:color="595959"/>
            </w:tcBorders>
            <w:shd w:val="clear" w:color="auto" w:fill="auto"/>
            <w:noWrap/>
            <w:vAlign w:val="center"/>
            <w:hideMark/>
          </w:tcPr>
          <w:p w14:paraId="71494FFB" w14:textId="2D05FB15" w:rsidR="001C331F" w:rsidRPr="001C331F" w:rsidRDefault="001C331F" w:rsidP="00E915C6">
            <w:pPr>
              <w:suppressAutoHyphens w:val="0"/>
              <w:spacing w:after="0" w:line="240" w:lineRule="auto"/>
              <w:jc w:val="center"/>
              <w:rPr>
                <w:rFonts w:cstheme="minorHAnsi"/>
                <w:sz w:val="18"/>
                <w:szCs w:val="18"/>
              </w:rPr>
            </w:pPr>
          </w:p>
        </w:tc>
        <w:tc>
          <w:tcPr>
            <w:tcW w:w="771" w:type="dxa"/>
            <w:tcBorders>
              <w:top w:val="nil"/>
              <w:left w:val="nil"/>
              <w:bottom w:val="single" w:sz="4" w:space="0" w:color="595959"/>
              <w:right w:val="single" w:sz="4" w:space="0" w:color="595959"/>
            </w:tcBorders>
            <w:shd w:val="clear" w:color="auto" w:fill="auto"/>
            <w:noWrap/>
            <w:vAlign w:val="center"/>
            <w:hideMark/>
          </w:tcPr>
          <w:p w14:paraId="248E4D51" w14:textId="597E2121"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auto"/>
            <w:noWrap/>
            <w:vAlign w:val="center"/>
            <w:hideMark/>
          </w:tcPr>
          <w:p w14:paraId="0238DD18" w14:textId="48D5E197"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auto"/>
            <w:noWrap/>
            <w:vAlign w:val="center"/>
            <w:hideMark/>
          </w:tcPr>
          <w:p w14:paraId="5A868BD4" w14:textId="2B366B9B"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auto"/>
            <w:noWrap/>
            <w:vAlign w:val="center"/>
          </w:tcPr>
          <w:p w14:paraId="76AF2100" w14:textId="4BCA1FDA"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auto"/>
            <w:noWrap/>
            <w:vAlign w:val="center"/>
          </w:tcPr>
          <w:p w14:paraId="3791FDCD" w14:textId="18C8008F" w:rsidR="001C331F" w:rsidRPr="001C331F" w:rsidRDefault="001C331F" w:rsidP="00E915C6">
            <w:pPr>
              <w:suppressAutoHyphens w:val="0"/>
              <w:spacing w:after="0" w:line="240" w:lineRule="auto"/>
              <w:jc w:val="center"/>
              <w:rPr>
                <w:rFonts w:cstheme="minorHAnsi"/>
                <w:sz w:val="18"/>
                <w:szCs w:val="18"/>
              </w:rPr>
            </w:pPr>
          </w:p>
        </w:tc>
        <w:tc>
          <w:tcPr>
            <w:tcW w:w="802" w:type="dxa"/>
            <w:tcBorders>
              <w:top w:val="nil"/>
              <w:left w:val="nil"/>
              <w:bottom w:val="single" w:sz="4" w:space="0" w:color="595959"/>
              <w:right w:val="single" w:sz="4" w:space="0" w:color="595959"/>
            </w:tcBorders>
            <w:shd w:val="clear" w:color="8EB747" w:fill="8EB747"/>
            <w:noWrap/>
            <w:vAlign w:val="center"/>
            <w:hideMark/>
          </w:tcPr>
          <w:p w14:paraId="76C2849A" w14:textId="7F5ACB26" w:rsidR="001C331F" w:rsidRPr="0014501A" w:rsidRDefault="001C331F" w:rsidP="00E915C6">
            <w:pPr>
              <w:suppressAutoHyphens w:val="0"/>
              <w:spacing w:after="0" w:line="240" w:lineRule="auto"/>
              <w:jc w:val="center"/>
              <w:rPr>
                <w:rFonts w:eastAsia="Times New Roman" w:cstheme="minorHAnsi"/>
                <w:b/>
                <w:bCs/>
                <w:color w:val="FFFFFF"/>
                <w:sz w:val="18"/>
                <w:szCs w:val="18"/>
                <w:lang w:val="es-ES" w:eastAsia="es-ES"/>
              </w:rPr>
            </w:pPr>
          </w:p>
        </w:tc>
      </w:tr>
      <w:tr w:rsidR="00530B12" w:rsidRPr="0014501A" w14:paraId="50207184" w14:textId="77777777" w:rsidTr="00F30472">
        <w:trPr>
          <w:cantSplit/>
          <w:trHeight w:val="424"/>
        </w:trPr>
        <w:tc>
          <w:tcPr>
            <w:tcW w:w="2846" w:type="dxa"/>
            <w:tcBorders>
              <w:top w:val="nil"/>
              <w:left w:val="single" w:sz="4" w:space="0" w:color="595959"/>
              <w:bottom w:val="single" w:sz="4" w:space="0" w:color="595959"/>
              <w:right w:val="single" w:sz="4" w:space="0" w:color="595959"/>
            </w:tcBorders>
            <w:shd w:val="clear" w:color="66AACD" w:fill="66AACD"/>
            <w:noWrap/>
            <w:vAlign w:val="center"/>
            <w:hideMark/>
          </w:tcPr>
          <w:p w14:paraId="245CB948" w14:textId="77777777" w:rsidR="001C331F" w:rsidRPr="0014501A" w:rsidRDefault="001C331F" w:rsidP="001C331F">
            <w:pPr>
              <w:suppressAutoHyphens w:val="0"/>
              <w:spacing w:after="0" w:line="240" w:lineRule="auto"/>
              <w:rPr>
                <w:rFonts w:ascii="Arial" w:eastAsia="Times New Roman" w:hAnsi="Arial" w:cs="Arial"/>
                <w:b/>
                <w:bCs/>
                <w:color w:val="FFFFFF"/>
                <w:sz w:val="18"/>
                <w:szCs w:val="18"/>
                <w:lang w:val="es-ES" w:eastAsia="es-ES"/>
              </w:rPr>
            </w:pPr>
            <w:r w:rsidRPr="0014501A">
              <w:rPr>
                <w:rFonts w:ascii="Arial" w:eastAsia="Times New Roman" w:hAnsi="Arial" w:cs="Arial"/>
                <w:b/>
                <w:bCs/>
                <w:color w:val="FFFFFF"/>
                <w:sz w:val="18"/>
                <w:szCs w:val="18"/>
                <w:lang w:val="es-ES" w:eastAsia="es-ES"/>
              </w:rPr>
              <w:t xml:space="preserve">Subtotal </w:t>
            </w:r>
          </w:p>
        </w:tc>
        <w:tc>
          <w:tcPr>
            <w:tcW w:w="745" w:type="dxa"/>
            <w:tcBorders>
              <w:top w:val="nil"/>
              <w:left w:val="nil"/>
              <w:bottom w:val="single" w:sz="4" w:space="0" w:color="595959"/>
              <w:right w:val="single" w:sz="4" w:space="0" w:color="595959"/>
            </w:tcBorders>
            <w:shd w:val="clear" w:color="auto" w:fill="8EB747"/>
            <w:noWrap/>
            <w:vAlign w:val="center"/>
            <w:hideMark/>
          </w:tcPr>
          <w:p w14:paraId="143CBD0D" w14:textId="672B8962"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8EB747"/>
            <w:noWrap/>
            <w:vAlign w:val="center"/>
            <w:hideMark/>
          </w:tcPr>
          <w:p w14:paraId="792D508B" w14:textId="50026970"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8EB747"/>
            <w:noWrap/>
            <w:vAlign w:val="center"/>
            <w:hideMark/>
          </w:tcPr>
          <w:p w14:paraId="5A77E6DF" w14:textId="58E09B8F"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8EB747"/>
            <w:noWrap/>
            <w:vAlign w:val="center"/>
            <w:hideMark/>
          </w:tcPr>
          <w:p w14:paraId="44E0D4F3" w14:textId="0F4FF4AB"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nil"/>
              <w:left w:val="nil"/>
              <w:bottom w:val="single" w:sz="4" w:space="0" w:color="595959"/>
              <w:right w:val="single" w:sz="4" w:space="0" w:color="595959"/>
            </w:tcBorders>
            <w:shd w:val="clear" w:color="auto" w:fill="8EB747"/>
            <w:noWrap/>
            <w:vAlign w:val="center"/>
            <w:hideMark/>
          </w:tcPr>
          <w:p w14:paraId="00564340" w14:textId="3A31D9F8"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8EB747"/>
            <w:noWrap/>
            <w:vAlign w:val="center"/>
            <w:hideMark/>
          </w:tcPr>
          <w:p w14:paraId="085EA0FB" w14:textId="61A131E6"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8EB747"/>
            <w:noWrap/>
            <w:vAlign w:val="center"/>
            <w:hideMark/>
          </w:tcPr>
          <w:p w14:paraId="31526F8A" w14:textId="6BE3678E"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auto" w:fill="8EB747"/>
            <w:noWrap/>
            <w:vAlign w:val="center"/>
            <w:hideMark/>
          </w:tcPr>
          <w:p w14:paraId="428DC562" w14:textId="0E08950C"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nil"/>
              <w:left w:val="nil"/>
              <w:bottom w:val="single" w:sz="4" w:space="0" w:color="595959"/>
              <w:right w:val="single" w:sz="4" w:space="0" w:color="595959"/>
            </w:tcBorders>
            <w:shd w:val="clear" w:color="auto" w:fill="8EB747"/>
            <w:noWrap/>
            <w:vAlign w:val="center"/>
            <w:hideMark/>
          </w:tcPr>
          <w:p w14:paraId="53DA1D66" w14:textId="7A4A948B" w:rsidR="001C331F" w:rsidRPr="001C331F" w:rsidRDefault="001C331F" w:rsidP="00E915C6">
            <w:pPr>
              <w:suppressAutoHyphens w:val="0"/>
              <w:spacing w:after="0" w:line="240" w:lineRule="auto"/>
              <w:jc w:val="center"/>
              <w:rPr>
                <w:rFonts w:cstheme="minorHAnsi"/>
                <w:sz w:val="18"/>
                <w:szCs w:val="18"/>
              </w:rPr>
            </w:pPr>
          </w:p>
        </w:tc>
        <w:tc>
          <w:tcPr>
            <w:tcW w:w="771" w:type="dxa"/>
            <w:tcBorders>
              <w:top w:val="nil"/>
              <w:left w:val="nil"/>
              <w:bottom w:val="single" w:sz="4" w:space="0" w:color="595959"/>
              <w:right w:val="single" w:sz="4" w:space="0" w:color="595959"/>
            </w:tcBorders>
            <w:shd w:val="clear" w:color="auto" w:fill="8EB747"/>
            <w:noWrap/>
            <w:vAlign w:val="center"/>
            <w:hideMark/>
          </w:tcPr>
          <w:p w14:paraId="71A6BDA6" w14:textId="1A3198A0"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8EB747"/>
            <w:noWrap/>
            <w:vAlign w:val="center"/>
            <w:hideMark/>
          </w:tcPr>
          <w:p w14:paraId="24C68337" w14:textId="11B66E87"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8EB747"/>
            <w:noWrap/>
            <w:vAlign w:val="center"/>
            <w:hideMark/>
          </w:tcPr>
          <w:p w14:paraId="6EA49CD6" w14:textId="313A92D3"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8EB747"/>
            <w:noWrap/>
            <w:vAlign w:val="center"/>
            <w:hideMark/>
          </w:tcPr>
          <w:p w14:paraId="3C219F00" w14:textId="2F1F869E"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auto" w:fill="8EB747"/>
            <w:noWrap/>
            <w:vAlign w:val="center"/>
            <w:hideMark/>
          </w:tcPr>
          <w:p w14:paraId="70DD9425" w14:textId="677C1D55" w:rsidR="001C331F" w:rsidRPr="001C331F" w:rsidRDefault="001C331F" w:rsidP="00E915C6">
            <w:pPr>
              <w:suppressAutoHyphens w:val="0"/>
              <w:spacing w:after="0" w:line="240" w:lineRule="auto"/>
              <w:jc w:val="center"/>
              <w:rPr>
                <w:rFonts w:cstheme="minorHAnsi"/>
                <w:sz w:val="18"/>
                <w:szCs w:val="18"/>
              </w:rPr>
            </w:pPr>
          </w:p>
        </w:tc>
        <w:tc>
          <w:tcPr>
            <w:tcW w:w="802" w:type="dxa"/>
            <w:tcBorders>
              <w:top w:val="nil"/>
              <w:left w:val="nil"/>
              <w:bottom w:val="single" w:sz="4" w:space="0" w:color="595959"/>
              <w:right w:val="single" w:sz="4" w:space="0" w:color="595959"/>
            </w:tcBorders>
            <w:shd w:val="clear" w:color="8EB747" w:fill="8EB747"/>
            <w:noWrap/>
            <w:vAlign w:val="center"/>
            <w:hideMark/>
          </w:tcPr>
          <w:p w14:paraId="7F8944C7" w14:textId="340D439B" w:rsidR="001C331F" w:rsidRPr="0014501A" w:rsidRDefault="001C331F" w:rsidP="00E915C6">
            <w:pPr>
              <w:suppressAutoHyphens w:val="0"/>
              <w:spacing w:after="0" w:line="240" w:lineRule="auto"/>
              <w:jc w:val="center"/>
              <w:rPr>
                <w:rFonts w:eastAsia="Times New Roman" w:cstheme="minorHAnsi"/>
                <w:b/>
                <w:bCs/>
                <w:color w:val="FFFFFF"/>
                <w:sz w:val="18"/>
                <w:szCs w:val="18"/>
                <w:lang w:val="es-ES" w:eastAsia="es-ES"/>
              </w:rPr>
            </w:pPr>
          </w:p>
        </w:tc>
      </w:tr>
      <w:tr w:rsidR="00530B12" w:rsidRPr="0014501A" w14:paraId="1E150608" w14:textId="77777777" w:rsidTr="00F30472">
        <w:trPr>
          <w:cantSplit/>
          <w:trHeight w:val="424"/>
        </w:trPr>
        <w:tc>
          <w:tcPr>
            <w:tcW w:w="2846" w:type="dxa"/>
            <w:tcBorders>
              <w:top w:val="nil"/>
              <w:left w:val="single" w:sz="4" w:space="0" w:color="595959"/>
              <w:bottom w:val="single" w:sz="4" w:space="0" w:color="595959"/>
              <w:right w:val="nil"/>
            </w:tcBorders>
            <w:shd w:val="clear" w:color="003366" w:fill="66AACD"/>
            <w:noWrap/>
            <w:vAlign w:val="center"/>
            <w:hideMark/>
          </w:tcPr>
          <w:p w14:paraId="07AFAC19" w14:textId="77777777" w:rsidR="001C331F" w:rsidRPr="0014501A" w:rsidRDefault="001C331F" w:rsidP="001C331F">
            <w:pPr>
              <w:suppressAutoHyphens w:val="0"/>
              <w:spacing w:after="0" w:line="240" w:lineRule="auto"/>
              <w:rPr>
                <w:rFonts w:ascii="Arial" w:eastAsia="Times New Roman" w:hAnsi="Arial" w:cs="Arial"/>
                <w:b/>
                <w:bCs/>
                <w:color w:val="FFFFFF"/>
                <w:sz w:val="18"/>
                <w:szCs w:val="18"/>
                <w:lang w:val="es-ES" w:eastAsia="es-ES"/>
              </w:rPr>
            </w:pPr>
            <w:r w:rsidRPr="0014501A">
              <w:rPr>
                <w:rFonts w:ascii="Arial" w:eastAsia="Times New Roman" w:hAnsi="Arial" w:cs="Arial"/>
                <w:b/>
                <w:bCs/>
                <w:color w:val="FFFFFF"/>
                <w:sz w:val="18"/>
                <w:szCs w:val="18"/>
                <w:lang w:val="es-ES" w:eastAsia="es-ES"/>
              </w:rPr>
              <w:t>TOTAL</w:t>
            </w:r>
          </w:p>
        </w:tc>
        <w:tc>
          <w:tcPr>
            <w:tcW w:w="745" w:type="dxa"/>
            <w:tcBorders>
              <w:top w:val="nil"/>
              <w:left w:val="single" w:sz="4" w:space="0" w:color="595959"/>
              <w:bottom w:val="single" w:sz="4" w:space="0" w:color="595959"/>
              <w:right w:val="single" w:sz="4" w:space="0" w:color="595959"/>
            </w:tcBorders>
            <w:shd w:val="clear" w:color="003366" w:fill="FFFFFF"/>
            <w:noWrap/>
            <w:vAlign w:val="center"/>
            <w:hideMark/>
          </w:tcPr>
          <w:p w14:paraId="7969F812" w14:textId="1A6CE79F"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003366" w:fill="FFFFFF"/>
            <w:noWrap/>
            <w:vAlign w:val="center"/>
            <w:hideMark/>
          </w:tcPr>
          <w:p w14:paraId="715EC532" w14:textId="19FF3597"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003366" w:fill="FFFFFF"/>
            <w:noWrap/>
            <w:vAlign w:val="center"/>
            <w:hideMark/>
          </w:tcPr>
          <w:p w14:paraId="5BBFF657" w14:textId="72AC18F5"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003366" w:fill="FFFFFF"/>
            <w:noWrap/>
            <w:vAlign w:val="center"/>
            <w:hideMark/>
          </w:tcPr>
          <w:p w14:paraId="6E5A4616" w14:textId="0C9E7795"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nil"/>
              <w:left w:val="nil"/>
              <w:bottom w:val="single" w:sz="4" w:space="0" w:color="595959"/>
              <w:right w:val="single" w:sz="4" w:space="0" w:color="595959"/>
            </w:tcBorders>
            <w:shd w:val="clear" w:color="003366" w:fill="FFFFFF"/>
            <w:noWrap/>
            <w:vAlign w:val="center"/>
            <w:hideMark/>
          </w:tcPr>
          <w:p w14:paraId="183FBC12" w14:textId="71B0AED1"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003366" w:fill="FFFFFF"/>
            <w:noWrap/>
            <w:vAlign w:val="center"/>
            <w:hideMark/>
          </w:tcPr>
          <w:p w14:paraId="601EBE9A" w14:textId="1368BEF7"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003366" w:fill="FFFFFF"/>
            <w:noWrap/>
            <w:vAlign w:val="center"/>
            <w:hideMark/>
          </w:tcPr>
          <w:p w14:paraId="1682FF67" w14:textId="1B871FCC" w:rsidR="001C331F" w:rsidRPr="001C331F" w:rsidRDefault="001C331F" w:rsidP="00E915C6">
            <w:pPr>
              <w:suppressAutoHyphens w:val="0"/>
              <w:spacing w:after="0" w:line="240" w:lineRule="auto"/>
              <w:jc w:val="center"/>
              <w:rPr>
                <w:rFonts w:cstheme="minorHAnsi"/>
                <w:sz w:val="18"/>
                <w:szCs w:val="18"/>
              </w:rPr>
            </w:pPr>
          </w:p>
        </w:tc>
        <w:tc>
          <w:tcPr>
            <w:tcW w:w="746" w:type="dxa"/>
            <w:tcBorders>
              <w:top w:val="nil"/>
              <w:left w:val="nil"/>
              <w:bottom w:val="single" w:sz="4" w:space="0" w:color="595959"/>
              <w:right w:val="single" w:sz="4" w:space="0" w:color="595959"/>
            </w:tcBorders>
            <w:shd w:val="clear" w:color="003366" w:fill="FFFFFF"/>
            <w:noWrap/>
            <w:vAlign w:val="center"/>
            <w:hideMark/>
          </w:tcPr>
          <w:p w14:paraId="3A8CC3A6" w14:textId="3C1F6589" w:rsidR="001C331F" w:rsidRPr="001C331F" w:rsidRDefault="001C331F" w:rsidP="00E915C6">
            <w:pPr>
              <w:suppressAutoHyphens w:val="0"/>
              <w:spacing w:after="0" w:line="240" w:lineRule="auto"/>
              <w:jc w:val="center"/>
              <w:rPr>
                <w:rFonts w:cstheme="minorHAnsi"/>
                <w:sz w:val="18"/>
                <w:szCs w:val="18"/>
              </w:rPr>
            </w:pPr>
          </w:p>
        </w:tc>
        <w:tc>
          <w:tcPr>
            <w:tcW w:w="745" w:type="dxa"/>
            <w:tcBorders>
              <w:top w:val="nil"/>
              <w:left w:val="nil"/>
              <w:bottom w:val="single" w:sz="4" w:space="0" w:color="595959"/>
              <w:right w:val="single" w:sz="4" w:space="0" w:color="595959"/>
            </w:tcBorders>
            <w:shd w:val="clear" w:color="003366" w:fill="FFFFFF"/>
            <w:noWrap/>
            <w:vAlign w:val="center"/>
            <w:hideMark/>
          </w:tcPr>
          <w:p w14:paraId="453A77BE" w14:textId="029B76F8" w:rsidR="001C331F" w:rsidRPr="001C331F" w:rsidRDefault="001C331F" w:rsidP="00E915C6">
            <w:pPr>
              <w:suppressAutoHyphens w:val="0"/>
              <w:spacing w:after="0" w:line="240" w:lineRule="auto"/>
              <w:jc w:val="center"/>
              <w:rPr>
                <w:rFonts w:cstheme="minorHAnsi"/>
                <w:sz w:val="18"/>
                <w:szCs w:val="18"/>
              </w:rPr>
            </w:pPr>
          </w:p>
        </w:tc>
        <w:tc>
          <w:tcPr>
            <w:tcW w:w="771" w:type="dxa"/>
            <w:tcBorders>
              <w:top w:val="nil"/>
              <w:left w:val="nil"/>
              <w:bottom w:val="single" w:sz="4" w:space="0" w:color="595959"/>
              <w:right w:val="single" w:sz="4" w:space="0" w:color="595959"/>
            </w:tcBorders>
            <w:shd w:val="clear" w:color="003366" w:fill="FFFFFF"/>
            <w:noWrap/>
            <w:vAlign w:val="center"/>
            <w:hideMark/>
          </w:tcPr>
          <w:p w14:paraId="6F1095F4" w14:textId="1EBAE2CC"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003366" w:fill="FFFFFF"/>
            <w:noWrap/>
            <w:vAlign w:val="center"/>
            <w:hideMark/>
          </w:tcPr>
          <w:p w14:paraId="6A559AFD" w14:textId="428EB9CE"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003366" w:fill="FFFFFF"/>
            <w:noWrap/>
            <w:vAlign w:val="center"/>
            <w:hideMark/>
          </w:tcPr>
          <w:p w14:paraId="7127C4BB" w14:textId="31EA02E8"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003366" w:fill="FFFFFF"/>
            <w:noWrap/>
            <w:vAlign w:val="center"/>
            <w:hideMark/>
          </w:tcPr>
          <w:p w14:paraId="1DB33E8F" w14:textId="609C5004" w:rsidR="001C331F" w:rsidRPr="001C331F" w:rsidRDefault="001C331F" w:rsidP="00E915C6">
            <w:pPr>
              <w:suppressAutoHyphens w:val="0"/>
              <w:spacing w:after="0" w:line="240" w:lineRule="auto"/>
              <w:jc w:val="center"/>
              <w:rPr>
                <w:rFonts w:cstheme="minorHAnsi"/>
                <w:sz w:val="18"/>
                <w:szCs w:val="18"/>
              </w:rPr>
            </w:pPr>
          </w:p>
        </w:tc>
        <w:tc>
          <w:tcPr>
            <w:tcW w:w="763" w:type="dxa"/>
            <w:tcBorders>
              <w:top w:val="nil"/>
              <w:left w:val="nil"/>
              <w:bottom w:val="single" w:sz="4" w:space="0" w:color="595959"/>
              <w:right w:val="single" w:sz="4" w:space="0" w:color="595959"/>
            </w:tcBorders>
            <w:shd w:val="clear" w:color="003366" w:fill="FFFFFF"/>
            <w:noWrap/>
            <w:vAlign w:val="center"/>
            <w:hideMark/>
          </w:tcPr>
          <w:p w14:paraId="0073BAE9" w14:textId="55932895" w:rsidR="001C331F" w:rsidRPr="001C331F" w:rsidRDefault="001C331F" w:rsidP="00E915C6">
            <w:pPr>
              <w:suppressAutoHyphens w:val="0"/>
              <w:spacing w:after="0" w:line="240" w:lineRule="auto"/>
              <w:jc w:val="center"/>
              <w:rPr>
                <w:rFonts w:cstheme="minorHAnsi"/>
                <w:sz w:val="18"/>
                <w:szCs w:val="18"/>
              </w:rPr>
            </w:pPr>
          </w:p>
        </w:tc>
        <w:tc>
          <w:tcPr>
            <w:tcW w:w="802" w:type="dxa"/>
            <w:tcBorders>
              <w:top w:val="nil"/>
              <w:left w:val="nil"/>
              <w:bottom w:val="single" w:sz="4" w:space="0" w:color="595959"/>
              <w:right w:val="single" w:sz="4" w:space="0" w:color="595959"/>
            </w:tcBorders>
            <w:shd w:val="clear" w:color="auto" w:fill="66AACD"/>
            <w:noWrap/>
            <w:vAlign w:val="center"/>
            <w:hideMark/>
          </w:tcPr>
          <w:p w14:paraId="72D630A4" w14:textId="56D84CF1" w:rsidR="001C331F" w:rsidRPr="001C331F" w:rsidRDefault="001C331F" w:rsidP="00E915C6">
            <w:pPr>
              <w:suppressAutoHyphens w:val="0"/>
              <w:spacing w:after="0" w:line="240" w:lineRule="auto"/>
              <w:jc w:val="center"/>
              <w:rPr>
                <w:rFonts w:cstheme="minorHAnsi"/>
                <w:sz w:val="18"/>
                <w:szCs w:val="18"/>
              </w:rPr>
            </w:pPr>
          </w:p>
        </w:tc>
      </w:tr>
    </w:tbl>
    <w:p w14:paraId="370814EB" w14:textId="77777777" w:rsidR="00530B12" w:rsidRDefault="00530B12" w:rsidP="00530B12">
      <w:pPr>
        <w:spacing w:after="0" w:line="240" w:lineRule="auto"/>
        <w:rPr>
          <w:b/>
          <w:bCs/>
          <w:lang w:val="es-ES"/>
        </w:rPr>
        <w:sectPr w:rsidR="00530B12" w:rsidSect="00C530A5">
          <w:headerReference w:type="default" r:id="rId10"/>
          <w:pgSz w:w="16838" w:h="11906" w:orient="landscape"/>
          <w:pgMar w:top="1701" w:right="1985" w:bottom="1701" w:left="1418" w:header="851" w:footer="0" w:gutter="0"/>
          <w:cols w:space="720"/>
          <w:formProt w:val="0"/>
          <w:docGrid w:linePitch="360" w:charSpace="4096"/>
        </w:sectPr>
      </w:pPr>
    </w:p>
    <w:p w14:paraId="73F98D74" w14:textId="44229589" w:rsidR="00530B12" w:rsidRDefault="00530B12" w:rsidP="00E915C6">
      <w:pPr>
        <w:pStyle w:val="Ttulo2"/>
        <w:numPr>
          <w:ilvl w:val="1"/>
          <w:numId w:val="3"/>
        </w:numPr>
        <w:spacing w:before="120" w:after="120" w:line="240" w:lineRule="auto"/>
        <w:rPr>
          <w:b/>
          <w:bCs/>
          <w:color w:val="002060"/>
          <w:sz w:val="22"/>
          <w:szCs w:val="22"/>
          <w:lang w:val="es-ES"/>
        </w:rPr>
      </w:pPr>
      <w:r w:rsidRPr="00530B12">
        <w:rPr>
          <w:b/>
          <w:bCs/>
          <w:color w:val="002060"/>
          <w:sz w:val="22"/>
          <w:szCs w:val="22"/>
          <w:lang w:val="es-ES"/>
        </w:rPr>
        <w:lastRenderedPageBreak/>
        <w:t>Resultado de emisiones por fuente de energía del Inventario de Seguimiento de Emisiones</w:t>
      </w:r>
    </w:p>
    <w:p w14:paraId="6DA8A00D" w14:textId="79DB422C" w:rsidR="00530B12" w:rsidRDefault="00530B12" w:rsidP="00530B12">
      <w:pPr>
        <w:spacing w:after="0" w:line="240" w:lineRule="auto"/>
        <w:rPr>
          <w:lang w:val="es-ES"/>
        </w:rPr>
      </w:pPr>
      <w:r w:rsidRPr="00530B12">
        <w:rPr>
          <w:lang w:val="es-ES"/>
        </w:rPr>
        <w:t>Partiendo del resultado de emisiones del IER del PACES aprobado en XXXX, y aplicándoles los resultados de reducción de consumos y emisiones producidos entre esta fecha y la fecha del Informe de Seguimiento de Emisiones, el resultado sería como se muestra en la siguiente tabla</w:t>
      </w:r>
      <w:r w:rsidR="00C125E3">
        <w:rPr>
          <w:lang w:val="es-ES"/>
        </w:rPr>
        <w:t>.</w:t>
      </w:r>
    </w:p>
    <w:p w14:paraId="42E201A7" w14:textId="77777777" w:rsidR="00C125E3" w:rsidRPr="00530B12" w:rsidRDefault="00C125E3" w:rsidP="00530B12">
      <w:pPr>
        <w:spacing w:after="0" w:line="240" w:lineRule="auto"/>
        <w:rPr>
          <w:lang w:val="es-ES"/>
        </w:rPr>
      </w:pPr>
    </w:p>
    <w:p w14:paraId="4C17531D" w14:textId="6A3FBF88" w:rsidR="00530B12" w:rsidRPr="00E915C6" w:rsidRDefault="00530B12" w:rsidP="00C125E3">
      <w:pPr>
        <w:spacing w:after="0" w:line="240" w:lineRule="auto"/>
        <w:rPr>
          <w:lang w:val="es-ES"/>
        </w:rPr>
        <w:sectPr w:rsidR="00530B12" w:rsidRPr="00E915C6" w:rsidSect="00530B12">
          <w:headerReference w:type="default" r:id="rId11"/>
          <w:pgSz w:w="11906" w:h="16838"/>
          <w:pgMar w:top="1985" w:right="1701" w:bottom="1418" w:left="1701" w:header="851" w:footer="0" w:gutter="0"/>
          <w:cols w:space="720"/>
          <w:formProt w:val="0"/>
          <w:docGrid w:linePitch="360" w:charSpace="4096"/>
        </w:sectPr>
      </w:pPr>
      <w:r>
        <w:rPr>
          <w:lang w:val="es-ES_tradnl"/>
        </w:rPr>
        <w:br w:type="page"/>
      </w:r>
    </w:p>
    <w:p w14:paraId="3E2A7CAB" w14:textId="5D36A6B2" w:rsidR="00CE186F" w:rsidRPr="00E915C6" w:rsidRDefault="00E915C6" w:rsidP="00E915C6">
      <w:pPr>
        <w:spacing w:before="120" w:after="120" w:line="240" w:lineRule="auto"/>
        <w:rPr>
          <w:sz w:val="20"/>
          <w:szCs w:val="20"/>
          <w:lang w:val="es-ES"/>
        </w:rPr>
      </w:pPr>
      <w:r w:rsidRPr="00E915C6">
        <w:rPr>
          <w:sz w:val="20"/>
          <w:szCs w:val="20"/>
          <w:lang w:val="es-ES"/>
        </w:rPr>
        <w:lastRenderedPageBreak/>
        <w:t>Tabla 17: Emisiones por fuente de energía y sectores ISE XXXX</w:t>
      </w:r>
    </w:p>
    <w:tbl>
      <w:tblPr>
        <w:tblW w:w="521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56"/>
        <w:gridCol w:w="722"/>
        <w:gridCol w:w="655"/>
        <w:gridCol w:w="722"/>
        <w:gridCol w:w="722"/>
        <w:gridCol w:w="721"/>
        <w:gridCol w:w="722"/>
        <w:gridCol w:w="722"/>
        <w:gridCol w:w="722"/>
        <w:gridCol w:w="721"/>
        <w:gridCol w:w="46"/>
        <w:gridCol w:w="702"/>
        <w:gridCol w:w="739"/>
        <w:gridCol w:w="739"/>
        <w:gridCol w:w="739"/>
        <w:gridCol w:w="697"/>
        <w:gridCol w:w="39"/>
        <w:gridCol w:w="816"/>
      </w:tblGrid>
      <w:tr w:rsidR="00907FC4" w:rsidRPr="003806CD" w14:paraId="00D5CD7F" w14:textId="77777777" w:rsidTr="00E915C6">
        <w:trPr>
          <w:trHeight w:val="476"/>
        </w:trPr>
        <w:tc>
          <w:tcPr>
            <w:tcW w:w="3056" w:type="dxa"/>
            <w:vMerge w:val="restart"/>
            <w:shd w:val="clear" w:color="66AACD" w:fill="66AACD"/>
            <w:vAlign w:val="center"/>
            <w:hideMark/>
          </w:tcPr>
          <w:p w14:paraId="7EFD9372" w14:textId="6C9606E3" w:rsidR="00CE186F" w:rsidRPr="00E915C6" w:rsidRDefault="00E915C6" w:rsidP="00E915C6">
            <w:pPr>
              <w:suppressAutoHyphens w:val="0"/>
              <w:spacing w:after="0" w:line="240" w:lineRule="auto"/>
              <w:jc w:val="center"/>
              <w:rPr>
                <w:rFonts w:ascii="Calibri" w:eastAsia="Times New Roman" w:hAnsi="Calibri" w:cs="Calibri"/>
                <w:b/>
                <w:bCs/>
                <w:color w:val="000000"/>
                <w:sz w:val="18"/>
                <w:szCs w:val="18"/>
                <w:lang w:val="es-ES" w:eastAsia="es-ES"/>
              </w:rPr>
            </w:pPr>
            <w:r w:rsidRPr="00E915C6">
              <w:rPr>
                <w:rFonts w:ascii="Arial" w:eastAsia="Times New Roman" w:hAnsi="Arial" w:cs="Arial"/>
                <w:b/>
                <w:bCs/>
                <w:color w:val="000000"/>
                <w:sz w:val="18"/>
                <w:szCs w:val="18"/>
                <w:lang w:val="es-ES" w:eastAsia="es-ES"/>
              </w:rPr>
              <w:t>SECTOR</w:t>
            </w:r>
          </w:p>
        </w:tc>
        <w:tc>
          <w:tcPr>
            <w:tcW w:w="10946" w:type="dxa"/>
            <w:gridSpan w:val="17"/>
            <w:shd w:val="clear" w:color="66AACD" w:fill="66AACD"/>
            <w:noWrap/>
            <w:vAlign w:val="center"/>
            <w:hideMark/>
          </w:tcPr>
          <w:p w14:paraId="610E68C2" w14:textId="77777777" w:rsidR="00CE186F" w:rsidRPr="003806CD" w:rsidRDefault="00CE186F" w:rsidP="00243A71">
            <w:pPr>
              <w:suppressAutoHyphens w:val="0"/>
              <w:spacing w:after="0" w:line="240" w:lineRule="auto"/>
              <w:jc w:val="center"/>
              <w:rPr>
                <w:rFonts w:ascii="Calibri" w:eastAsia="Times New Roman" w:hAnsi="Calibri" w:cs="Calibri"/>
                <w:color w:val="000000"/>
                <w:sz w:val="18"/>
                <w:szCs w:val="18"/>
                <w:lang w:val="es-ES" w:eastAsia="es-ES"/>
              </w:rPr>
            </w:pPr>
            <w:r w:rsidRPr="00E915C6">
              <w:rPr>
                <w:rFonts w:ascii="Arial" w:eastAsia="Times New Roman" w:hAnsi="Arial" w:cs="Arial"/>
                <w:b/>
                <w:bCs/>
                <w:color w:val="000000"/>
                <w:sz w:val="18"/>
                <w:szCs w:val="18"/>
                <w:lang w:val="es-ES" w:eastAsia="es-ES"/>
              </w:rPr>
              <w:t>EMISIONES (TeqCO2/año)</w:t>
            </w:r>
          </w:p>
        </w:tc>
      </w:tr>
      <w:tr w:rsidR="00C125E3" w:rsidRPr="0014501A" w14:paraId="62C6BF24" w14:textId="77777777" w:rsidTr="00E915C6">
        <w:trPr>
          <w:trHeight w:val="271"/>
        </w:trPr>
        <w:tc>
          <w:tcPr>
            <w:tcW w:w="3056" w:type="dxa"/>
            <w:vMerge/>
            <w:vAlign w:val="center"/>
            <w:hideMark/>
          </w:tcPr>
          <w:p w14:paraId="25392DA5" w14:textId="77777777" w:rsidR="00CE186F" w:rsidRPr="0014501A" w:rsidRDefault="00CE186F" w:rsidP="00243A71">
            <w:pPr>
              <w:suppressAutoHyphens w:val="0"/>
              <w:spacing w:after="0" w:line="240" w:lineRule="auto"/>
              <w:rPr>
                <w:rFonts w:ascii="Arial" w:eastAsia="Times New Roman" w:hAnsi="Arial" w:cs="Arial"/>
                <w:b/>
                <w:bCs/>
                <w:color w:val="000000"/>
                <w:sz w:val="18"/>
                <w:szCs w:val="18"/>
                <w:lang w:val="es-ES" w:eastAsia="es-ES"/>
              </w:rPr>
            </w:pPr>
          </w:p>
        </w:tc>
        <w:tc>
          <w:tcPr>
            <w:tcW w:w="722" w:type="dxa"/>
            <w:vMerge w:val="restart"/>
            <w:shd w:val="clear" w:color="66AACD" w:fill="66AACD"/>
            <w:textDirection w:val="btLr"/>
            <w:vAlign w:val="center"/>
            <w:hideMark/>
          </w:tcPr>
          <w:p w14:paraId="1D98E8BD"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Electricidad</w:t>
            </w:r>
          </w:p>
        </w:tc>
        <w:tc>
          <w:tcPr>
            <w:tcW w:w="5753" w:type="dxa"/>
            <w:gridSpan w:val="9"/>
            <w:shd w:val="clear" w:color="66AACD" w:fill="66AACD"/>
            <w:vAlign w:val="center"/>
            <w:hideMark/>
          </w:tcPr>
          <w:p w14:paraId="0E2558D1" w14:textId="77777777" w:rsidR="00CE186F" w:rsidRPr="0014501A" w:rsidRDefault="00CE186F" w:rsidP="00243A71">
            <w:pPr>
              <w:suppressAutoHyphens w:val="0"/>
              <w:spacing w:after="0" w:line="240" w:lineRule="auto"/>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Combustibles fósiles</w:t>
            </w:r>
          </w:p>
        </w:tc>
        <w:tc>
          <w:tcPr>
            <w:tcW w:w="3655" w:type="dxa"/>
            <w:gridSpan w:val="6"/>
            <w:shd w:val="clear" w:color="66AACD" w:fill="66AACD"/>
            <w:vAlign w:val="center"/>
            <w:hideMark/>
          </w:tcPr>
          <w:p w14:paraId="49CD03F5" w14:textId="77777777" w:rsidR="00CE186F" w:rsidRPr="0014501A" w:rsidRDefault="00CE186F" w:rsidP="00243A71">
            <w:pPr>
              <w:suppressAutoHyphens w:val="0"/>
              <w:spacing w:after="0" w:line="240" w:lineRule="auto"/>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Energías renovables</w:t>
            </w:r>
          </w:p>
        </w:tc>
        <w:tc>
          <w:tcPr>
            <w:tcW w:w="816" w:type="dxa"/>
            <w:shd w:val="clear" w:color="66AACD" w:fill="66AACD"/>
            <w:textDirection w:val="btLr"/>
            <w:vAlign w:val="center"/>
            <w:hideMark/>
          </w:tcPr>
          <w:p w14:paraId="591DAEC6" w14:textId="6848F749" w:rsidR="00CE186F" w:rsidRPr="0014501A" w:rsidRDefault="00CE186F" w:rsidP="00C125E3">
            <w:pPr>
              <w:suppressAutoHyphens w:val="0"/>
              <w:spacing w:after="0" w:line="240" w:lineRule="auto"/>
              <w:ind w:left="113" w:right="113"/>
              <w:rPr>
                <w:rFonts w:ascii="Arial" w:eastAsia="Times New Roman" w:hAnsi="Arial" w:cs="Arial"/>
                <w:b/>
                <w:bCs/>
                <w:color w:val="000000"/>
                <w:sz w:val="18"/>
                <w:szCs w:val="18"/>
                <w:lang w:val="es-ES" w:eastAsia="es-ES"/>
              </w:rPr>
            </w:pPr>
          </w:p>
        </w:tc>
      </w:tr>
      <w:tr w:rsidR="00C125E3" w:rsidRPr="0014501A" w14:paraId="2A2F6229" w14:textId="77777777" w:rsidTr="00E915C6">
        <w:trPr>
          <w:cantSplit/>
          <w:trHeight w:val="1856"/>
        </w:trPr>
        <w:tc>
          <w:tcPr>
            <w:tcW w:w="3056" w:type="dxa"/>
            <w:vMerge/>
            <w:vAlign w:val="center"/>
            <w:hideMark/>
          </w:tcPr>
          <w:p w14:paraId="7D9FA06A" w14:textId="77777777" w:rsidR="00CE186F" w:rsidRPr="0014501A" w:rsidRDefault="00CE186F" w:rsidP="00243A71">
            <w:pPr>
              <w:suppressAutoHyphens w:val="0"/>
              <w:spacing w:after="0" w:line="240" w:lineRule="auto"/>
              <w:rPr>
                <w:rFonts w:ascii="Arial" w:eastAsia="Times New Roman" w:hAnsi="Arial" w:cs="Arial"/>
                <w:b/>
                <w:bCs/>
                <w:color w:val="000000"/>
                <w:sz w:val="18"/>
                <w:szCs w:val="18"/>
                <w:lang w:val="es-ES" w:eastAsia="es-ES"/>
              </w:rPr>
            </w:pPr>
          </w:p>
        </w:tc>
        <w:tc>
          <w:tcPr>
            <w:tcW w:w="722" w:type="dxa"/>
            <w:vMerge/>
            <w:vAlign w:val="center"/>
            <w:hideMark/>
          </w:tcPr>
          <w:p w14:paraId="6FDA08A0" w14:textId="77777777" w:rsidR="00CE186F" w:rsidRPr="0014501A" w:rsidRDefault="00CE186F" w:rsidP="00243A71">
            <w:pPr>
              <w:suppressAutoHyphens w:val="0"/>
              <w:spacing w:after="0" w:line="240" w:lineRule="auto"/>
              <w:rPr>
                <w:rFonts w:ascii="Arial" w:eastAsia="Times New Roman" w:hAnsi="Arial" w:cs="Arial"/>
                <w:b/>
                <w:bCs/>
                <w:color w:val="000000"/>
                <w:sz w:val="18"/>
                <w:szCs w:val="18"/>
                <w:lang w:val="es-ES" w:eastAsia="es-ES"/>
              </w:rPr>
            </w:pPr>
          </w:p>
        </w:tc>
        <w:tc>
          <w:tcPr>
            <w:tcW w:w="655" w:type="dxa"/>
            <w:shd w:val="clear" w:color="66AACD" w:fill="66AACD"/>
            <w:textDirection w:val="btLr"/>
            <w:vAlign w:val="center"/>
            <w:hideMark/>
          </w:tcPr>
          <w:p w14:paraId="1A89E7BA"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 natural</w:t>
            </w:r>
          </w:p>
        </w:tc>
        <w:tc>
          <w:tcPr>
            <w:tcW w:w="722" w:type="dxa"/>
            <w:shd w:val="clear" w:color="66AACD" w:fill="66AACD"/>
            <w:textDirection w:val="btLr"/>
            <w:vAlign w:val="center"/>
            <w:hideMark/>
          </w:tcPr>
          <w:p w14:paraId="378B78F4"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 licuado</w:t>
            </w:r>
          </w:p>
        </w:tc>
        <w:tc>
          <w:tcPr>
            <w:tcW w:w="722" w:type="dxa"/>
            <w:shd w:val="clear" w:color="66AACD" w:fill="66AACD"/>
            <w:textDirection w:val="btLr"/>
            <w:vAlign w:val="center"/>
            <w:hideMark/>
          </w:tcPr>
          <w:p w14:paraId="7CABECD2"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Gasóleo de calefacción</w:t>
            </w:r>
          </w:p>
        </w:tc>
        <w:tc>
          <w:tcPr>
            <w:tcW w:w="721" w:type="dxa"/>
            <w:shd w:val="clear" w:color="66AACD" w:fill="66AACD"/>
            <w:textDirection w:val="btLr"/>
            <w:vAlign w:val="center"/>
            <w:hideMark/>
          </w:tcPr>
          <w:p w14:paraId="6AA93FBA"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Gasóleo</w:t>
            </w:r>
          </w:p>
        </w:tc>
        <w:tc>
          <w:tcPr>
            <w:tcW w:w="722" w:type="dxa"/>
            <w:shd w:val="clear" w:color="66AACD" w:fill="66AACD"/>
            <w:textDirection w:val="btLr"/>
            <w:vAlign w:val="center"/>
            <w:hideMark/>
          </w:tcPr>
          <w:p w14:paraId="79FEC41E"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Gasolina</w:t>
            </w:r>
          </w:p>
        </w:tc>
        <w:tc>
          <w:tcPr>
            <w:tcW w:w="722" w:type="dxa"/>
            <w:shd w:val="clear" w:color="66AACD" w:fill="66AACD"/>
            <w:textDirection w:val="btLr"/>
            <w:vAlign w:val="center"/>
            <w:hideMark/>
          </w:tcPr>
          <w:p w14:paraId="3DB6B546"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Lignito</w:t>
            </w:r>
          </w:p>
        </w:tc>
        <w:tc>
          <w:tcPr>
            <w:tcW w:w="722" w:type="dxa"/>
            <w:shd w:val="clear" w:color="66AACD" w:fill="66AACD"/>
            <w:textDirection w:val="btLr"/>
            <w:vAlign w:val="center"/>
            <w:hideMark/>
          </w:tcPr>
          <w:p w14:paraId="25551A5E"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Carbón</w:t>
            </w:r>
          </w:p>
        </w:tc>
        <w:tc>
          <w:tcPr>
            <w:tcW w:w="721" w:type="dxa"/>
            <w:shd w:val="clear" w:color="66AACD" w:fill="66AACD"/>
            <w:textDirection w:val="btLr"/>
            <w:vAlign w:val="center"/>
            <w:hideMark/>
          </w:tcPr>
          <w:p w14:paraId="4CE15D1E"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Otros combustibles      fósiles</w:t>
            </w:r>
          </w:p>
        </w:tc>
        <w:tc>
          <w:tcPr>
            <w:tcW w:w="748" w:type="dxa"/>
            <w:gridSpan w:val="2"/>
            <w:shd w:val="clear" w:color="66AACD" w:fill="66AACD"/>
            <w:textDirection w:val="btLr"/>
            <w:vAlign w:val="center"/>
            <w:hideMark/>
          </w:tcPr>
          <w:p w14:paraId="7CBE20FC"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 xml:space="preserve">Aceite vegetal </w:t>
            </w:r>
          </w:p>
        </w:tc>
        <w:tc>
          <w:tcPr>
            <w:tcW w:w="739" w:type="dxa"/>
            <w:shd w:val="clear" w:color="66AACD" w:fill="66AACD"/>
            <w:textDirection w:val="btLr"/>
            <w:vAlign w:val="center"/>
            <w:hideMark/>
          </w:tcPr>
          <w:p w14:paraId="250462A1"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Bio combustible</w:t>
            </w:r>
          </w:p>
        </w:tc>
        <w:tc>
          <w:tcPr>
            <w:tcW w:w="739" w:type="dxa"/>
            <w:shd w:val="clear" w:color="66AACD" w:fill="66AACD"/>
            <w:textDirection w:val="btLr"/>
            <w:vAlign w:val="center"/>
            <w:hideMark/>
          </w:tcPr>
          <w:p w14:paraId="3448705D"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Otros tipos de biomasa</w:t>
            </w:r>
          </w:p>
        </w:tc>
        <w:tc>
          <w:tcPr>
            <w:tcW w:w="739" w:type="dxa"/>
            <w:shd w:val="clear" w:color="66AACD" w:fill="66AACD"/>
            <w:textDirection w:val="btLr"/>
            <w:vAlign w:val="center"/>
            <w:hideMark/>
          </w:tcPr>
          <w:p w14:paraId="5A0B6A43"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Energía solar térmica</w:t>
            </w:r>
          </w:p>
        </w:tc>
        <w:tc>
          <w:tcPr>
            <w:tcW w:w="697" w:type="dxa"/>
            <w:shd w:val="clear" w:color="66AACD" w:fill="66AACD"/>
            <w:textDirection w:val="btLr"/>
            <w:vAlign w:val="center"/>
            <w:hideMark/>
          </w:tcPr>
          <w:p w14:paraId="02F87B50" w14:textId="77777777" w:rsidR="00CE186F" w:rsidRPr="0014501A" w:rsidRDefault="00CE186F" w:rsidP="00243A71">
            <w:pPr>
              <w:suppressAutoHyphens w:val="0"/>
              <w:spacing w:after="0" w:line="240" w:lineRule="auto"/>
              <w:ind w:left="113" w:right="113"/>
              <w:jc w:val="center"/>
              <w:rPr>
                <w:rFonts w:ascii="Arial" w:eastAsia="Times New Roman" w:hAnsi="Arial" w:cs="Arial"/>
                <w:b/>
                <w:bCs/>
                <w:color w:val="000000"/>
                <w:sz w:val="18"/>
                <w:szCs w:val="18"/>
                <w:lang w:val="es-ES" w:eastAsia="es-ES"/>
              </w:rPr>
            </w:pPr>
            <w:r w:rsidRPr="0014501A">
              <w:rPr>
                <w:rFonts w:ascii="Arial" w:eastAsia="Times New Roman" w:hAnsi="Arial" w:cs="Arial"/>
                <w:b/>
                <w:bCs/>
                <w:color w:val="000000"/>
                <w:sz w:val="18"/>
                <w:szCs w:val="18"/>
                <w:lang w:val="es-ES" w:eastAsia="es-ES"/>
              </w:rPr>
              <w:t>Energía geotérmica</w:t>
            </w:r>
          </w:p>
        </w:tc>
        <w:tc>
          <w:tcPr>
            <w:tcW w:w="855" w:type="dxa"/>
            <w:gridSpan w:val="2"/>
            <w:shd w:val="clear" w:color="auto" w:fill="66AACD"/>
            <w:vAlign w:val="center"/>
            <w:hideMark/>
          </w:tcPr>
          <w:p w14:paraId="119F5FEB" w14:textId="6E22C97E" w:rsidR="00CE186F" w:rsidRPr="0014501A" w:rsidRDefault="00C125E3" w:rsidP="00243A71">
            <w:pPr>
              <w:suppressAutoHyphens w:val="0"/>
              <w:spacing w:after="0" w:line="240" w:lineRule="auto"/>
              <w:rPr>
                <w:rFonts w:ascii="Arial" w:eastAsia="Times New Roman" w:hAnsi="Arial" w:cs="Arial"/>
                <w:b/>
                <w:bCs/>
                <w:color w:val="000000"/>
                <w:sz w:val="18"/>
                <w:szCs w:val="18"/>
                <w:lang w:val="es-ES" w:eastAsia="es-ES"/>
              </w:rPr>
            </w:pPr>
            <w:r>
              <w:rPr>
                <w:rFonts w:ascii="Arial" w:eastAsia="Times New Roman" w:hAnsi="Arial" w:cs="Arial"/>
                <w:b/>
                <w:bCs/>
                <w:color w:val="000000"/>
                <w:sz w:val="18"/>
                <w:szCs w:val="18"/>
                <w:lang w:val="es-ES" w:eastAsia="es-ES"/>
              </w:rPr>
              <w:t>TOTAL</w:t>
            </w:r>
          </w:p>
        </w:tc>
      </w:tr>
      <w:tr w:rsidR="00CE186F" w:rsidRPr="0014501A" w14:paraId="7B9BF29A" w14:textId="77777777" w:rsidTr="00E915C6">
        <w:trPr>
          <w:trHeight w:val="399"/>
        </w:trPr>
        <w:tc>
          <w:tcPr>
            <w:tcW w:w="14002" w:type="dxa"/>
            <w:gridSpan w:val="18"/>
            <w:shd w:val="clear" w:color="003366" w:fill="003366"/>
            <w:noWrap/>
            <w:vAlign w:val="center"/>
            <w:hideMark/>
          </w:tcPr>
          <w:p w14:paraId="76D59AAE" w14:textId="77777777" w:rsidR="00CE186F" w:rsidRPr="00E915C6" w:rsidRDefault="00CE186F" w:rsidP="00243A71">
            <w:pPr>
              <w:suppressAutoHyphens w:val="0"/>
              <w:spacing w:after="0" w:line="240" w:lineRule="auto"/>
              <w:rPr>
                <w:rFonts w:ascii="Arial" w:eastAsia="Times New Roman" w:hAnsi="Arial" w:cs="Arial"/>
                <w:b/>
                <w:bCs/>
                <w:color w:val="FFFFFF"/>
                <w:sz w:val="20"/>
                <w:szCs w:val="20"/>
                <w:lang w:val="es-ES" w:eastAsia="es-ES"/>
              </w:rPr>
            </w:pPr>
            <w:r w:rsidRPr="00E915C6">
              <w:rPr>
                <w:rFonts w:ascii="Arial" w:eastAsia="Times New Roman" w:hAnsi="Arial" w:cs="Arial"/>
                <w:b/>
                <w:bCs/>
                <w:color w:val="FFFFFF"/>
                <w:sz w:val="20"/>
                <w:szCs w:val="20"/>
                <w:lang w:val="es-ES" w:eastAsia="es-ES"/>
              </w:rPr>
              <w:t>EDIFICIOS, EQUIPAMIENTO/INSTALACIONES E INDUSTRIA</w:t>
            </w:r>
          </w:p>
        </w:tc>
      </w:tr>
      <w:tr w:rsidR="00C125E3" w:rsidRPr="00E915C6" w14:paraId="3FA55C74" w14:textId="77777777" w:rsidTr="00E915C6">
        <w:trPr>
          <w:trHeight w:val="399"/>
        </w:trPr>
        <w:tc>
          <w:tcPr>
            <w:tcW w:w="3056" w:type="dxa"/>
            <w:shd w:val="clear" w:color="auto" w:fill="auto"/>
            <w:noWrap/>
            <w:vAlign w:val="center"/>
            <w:hideMark/>
          </w:tcPr>
          <w:p w14:paraId="28B705A4" w14:textId="77777777" w:rsidR="003806CD" w:rsidRPr="00E915C6" w:rsidRDefault="003806CD" w:rsidP="003806CD">
            <w:pPr>
              <w:suppressAutoHyphens w:val="0"/>
              <w:spacing w:after="0" w:line="240" w:lineRule="auto"/>
              <w:rPr>
                <w:rFonts w:ascii="Arial" w:eastAsia="Times New Roman" w:hAnsi="Arial" w:cs="Arial"/>
                <w:color w:val="000000"/>
                <w:sz w:val="20"/>
                <w:szCs w:val="20"/>
                <w:u w:val="double"/>
                <w:lang w:val="es-ES" w:eastAsia="es-ES"/>
              </w:rPr>
            </w:pPr>
            <w:r w:rsidRPr="00E915C6">
              <w:rPr>
                <w:rFonts w:ascii="Arial" w:eastAsia="Times New Roman" w:hAnsi="Arial" w:cs="Arial"/>
                <w:color w:val="000000"/>
                <w:sz w:val="20"/>
                <w:szCs w:val="20"/>
                <w:u w:val="double"/>
                <w:lang w:val="es-ES" w:eastAsia="es-ES"/>
              </w:rPr>
              <w:t>Edificios y equipamiento/</w:t>
            </w:r>
          </w:p>
          <w:p w14:paraId="10603C9F" w14:textId="77777777" w:rsidR="003806CD" w:rsidRPr="00E915C6" w:rsidRDefault="003806CD" w:rsidP="003806CD">
            <w:pPr>
              <w:suppressAutoHyphens w:val="0"/>
              <w:spacing w:after="0" w:line="240" w:lineRule="auto"/>
              <w:rPr>
                <w:rFonts w:ascii="Arial" w:eastAsia="Times New Roman" w:hAnsi="Arial" w:cs="Arial"/>
                <w:color w:val="000000"/>
                <w:sz w:val="20"/>
                <w:szCs w:val="20"/>
                <w:u w:val="double"/>
                <w:lang w:val="es-ES" w:eastAsia="es-ES"/>
              </w:rPr>
            </w:pPr>
            <w:r w:rsidRPr="00E915C6">
              <w:rPr>
                <w:rFonts w:ascii="Arial" w:eastAsia="Times New Roman" w:hAnsi="Arial" w:cs="Arial"/>
                <w:color w:val="000000"/>
                <w:sz w:val="20"/>
                <w:szCs w:val="20"/>
                <w:u w:val="double"/>
                <w:lang w:val="es-ES" w:eastAsia="es-ES"/>
              </w:rPr>
              <w:t>instalaciones municipales</w:t>
            </w:r>
          </w:p>
        </w:tc>
        <w:tc>
          <w:tcPr>
            <w:tcW w:w="722" w:type="dxa"/>
            <w:shd w:val="clear" w:color="auto" w:fill="auto"/>
            <w:noWrap/>
            <w:vAlign w:val="center"/>
          </w:tcPr>
          <w:p w14:paraId="570263A5" w14:textId="0E4EC13B"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auto"/>
            <w:noWrap/>
            <w:vAlign w:val="center"/>
          </w:tcPr>
          <w:p w14:paraId="11B5A083" w14:textId="33267109"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7FDB86D2" w14:textId="2C14C06A"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3D02033" w14:textId="641F0D64"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02700C63" w14:textId="3403466A"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1F97ECDC" w14:textId="46AB4859"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26684ED" w14:textId="354F84ED"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520629C6" w14:textId="13B8D852"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517D7B2D" w14:textId="5C9D259D"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auto"/>
            <w:noWrap/>
            <w:vAlign w:val="center"/>
          </w:tcPr>
          <w:p w14:paraId="55EB5CEA" w14:textId="647AF886"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4158689B" w14:textId="058899A5"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77B1D5DA" w14:textId="1E6AE2B9"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7C65FA56" w14:textId="60B86E43"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auto" w:fill="auto"/>
            <w:noWrap/>
            <w:vAlign w:val="center"/>
          </w:tcPr>
          <w:p w14:paraId="6F41B60B" w14:textId="64CB2788"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46F1A720" w14:textId="54F2004A" w:rsidR="003806CD" w:rsidRPr="00E915C6" w:rsidRDefault="003806CD" w:rsidP="00E915C6">
            <w:pPr>
              <w:suppressAutoHyphens w:val="0"/>
              <w:spacing w:after="0" w:line="240" w:lineRule="auto"/>
              <w:jc w:val="center"/>
              <w:rPr>
                <w:rFonts w:ascii="Arial" w:eastAsia="Times New Roman" w:hAnsi="Arial" w:cs="Arial"/>
                <w:b/>
                <w:bCs/>
                <w:color w:val="FFFFFF"/>
                <w:sz w:val="20"/>
                <w:szCs w:val="20"/>
                <w:lang w:val="es-ES" w:eastAsia="es-ES"/>
              </w:rPr>
            </w:pPr>
          </w:p>
        </w:tc>
      </w:tr>
      <w:tr w:rsidR="00C125E3" w:rsidRPr="00E915C6" w14:paraId="202AE72D" w14:textId="77777777" w:rsidTr="00E915C6">
        <w:trPr>
          <w:trHeight w:val="399"/>
        </w:trPr>
        <w:tc>
          <w:tcPr>
            <w:tcW w:w="3056" w:type="dxa"/>
            <w:shd w:val="clear" w:color="auto" w:fill="auto"/>
            <w:noWrap/>
            <w:vAlign w:val="center"/>
            <w:hideMark/>
          </w:tcPr>
          <w:p w14:paraId="45D8A236" w14:textId="77777777" w:rsidR="003806CD" w:rsidRPr="00E915C6" w:rsidRDefault="003806CD" w:rsidP="003806CD">
            <w:pPr>
              <w:suppressAutoHyphens w:val="0"/>
              <w:spacing w:after="0" w:line="240" w:lineRule="auto"/>
              <w:rPr>
                <w:rFonts w:ascii="Arial" w:eastAsia="Times New Roman" w:hAnsi="Arial" w:cs="Arial"/>
                <w:color w:val="000000"/>
                <w:sz w:val="20"/>
                <w:szCs w:val="20"/>
                <w:u w:val="double"/>
                <w:lang w:val="es-ES" w:eastAsia="es-ES"/>
              </w:rPr>
            </w:pPr>
            <w:r w:rsidRPr="00E915C6">
              <w:rPr>
                <w:rFonts w:ascii="Arial" w:eastAsia="Times New Roman" w:hAnsi="Arial" w:cs="Arial"/>
                <w:color w:val="000000"/>
                <w:sz w:val="20"/>
                <w:szCs w:val="20"/>
                <w:u w:val="double"/>
                <w:lang w:val="es-ES" w:eastAsia="es-ES"/>
              </w:rPr>
              <w:t>Edificios residenciales</w:t>
            </w:r>
          </w:p>
        </w:tc>
        <w:tc>
          <w:tcPr>
            <w:tcW w:w="722" w:type="dxa"/>
            <w:shd w:val="clear" w:color="auto" w:fill="auto"/>
            <w:noWrap/>
            <w:vAlign w:val="center"/>
          </w:tcPr>
          <w:p w14:paraId="22D3C3D1" w14:textId="2A6207BD"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auto"/>
            <w:noWrap/>
            <w:vAlign w:val="center"/>
          </w:tcPr>
          <w:p w14:paraId="310BE65E" w14:textId="21BBCF41"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30917BE4" w14:textId="5072962D"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584AA834" w14:textId="0B96A3E5"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4323AC94" w14:textId="7AA46021"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4AA093DD" w14:textId="0F08C575"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0D5566EC" w14:textId="73586088"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05A12D9" w14:textId="62B275A7"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3A91E1A1" w14:textId="1A8B07AF"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auto"/>
            <w:noWrap/>
            <w:vAlign w:val="center"/>
          </w:tcPr>
          <w:p w14:paraId="0989AC51" w14:textId="03E8F1A5"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01A45634" w14:textId="0636EB2E"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188BB3E7" w14:textId="4D8BC5FA"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4281626F" w14:textId="33BF50CE"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auto" w:fill="auto"/>
            <w:noWrap/>
            <w:vAlign w:val="center"/>
          </w:tcPr>
          <w:p w14:paraId="78AA2688" w14:textId="5E8BC988"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32952EA3" w14:textId="7DAAE68A" w:rsidR="003806CD" w:rsidRPr="00E915C6" w:rsidRDefault="003806CD" w:rsidP="00E915C6">
            <w:pPr>
              <w:suppressAutoHyphens w:val="0"/>
              <w:spacing w:after="0" w:line="240" w:lineRule="auto"/>
              <w:jc w:val="center"/>
              <w:rPr>
                <w:rFonts w:ascii="Arial" w:eastAsia="Times New Roman" w:hAnsi="Arial" w:cs="Arial"/>
                <w:b/>
                <w:bCs/>
                <w:color w:val="FFFFFF"/>
                <w:sz w:val="20"/>
                <w:szCs w:val="20"/>
                <w:lang w:val="es-ES" w:eastAsia="es-ES"/>
              </w:rPr>
            </w:pPr>
          </w:p>
        </w:tc>
      </w:tr>
      <w:tr w:rsidR="00C125E3" w:rsidRPr="00E915C6" w14:paraId="2516A698" w14:textId="77777777" w:rsidTr="00E915C6">
        <w:trPr>
          <w:trHeight w:val="399"/>
        </w:trPr>
        <w:tc>
          <w:tcPr>
            <w:tcW w:w="3056" w:type="dxa"/>
            <w:shd w:val="clear" w:color="66AACD" w:fill="66AACD"/>
            <w:noWrap/>
            <w:vAlign w:val="center"/>
            <w:hideMark/>
          </w:tcPr>
          <w:p w14:paraId="28F37986" w14:textId="77777777" w:rsidR="003806CD" w:rsidRPr="00E915C6" w:rsidRDefault="003806CD" w:rsidP="003806CD">
            <w:pPr>
              <w:suppressAutoHyphens w:val="0"/>
              <w:spacing w:after="0" w:line="240" w:lineRule="auto"/>
              <w:rPr>
                <w:rFonts w:ascii="Arial" w:eastAsia="Times New Roman" w:hAnsi="Arial" w:cs="Arial"/>
                <w:b/>
                <w:bCs/>
                <w:color w:val="FFFFFF"/>
                <w:sz w:val="20"/>
                <w:szCs w:val="20"/>
                <w:lang w:val="es-ES" w:eastAsia="es-ES"/>
              </w:rPr>
            </w:pPr>
            <w:r w:rsidRPr="00E915C6">
              <w:rPr>
                <w:rFonts w:ascii="Arial" w:eastAsia="Times New Roman" w:hAnsi="Arial" w:cs="Arial"/>
                <w:b/>
                <w:bCs/>
                <w:color w:val="FFFFFF"/>
                <w:sz w:val="20"/>
                <w:szCs w:val="20"/>
                <w:lang w:val="es-ES" w:eastAsia="es-ES"/>
              </w:rPr>
              <w:t xml:space="preserve">Subtotal </w:t>
            </w:r>
          </w:p>
        </w:tc>
        <w:tc>
          <w:tcPr>
            <w:tcW w:w="722" w:type="dxa"/>
            <w:shd w:val="clear" w:color="8EB747" w:fill="8EB747"/>
            <w:noWrap/>
            <w:vAlign w:val="center"/>
          </w:tcPr>
          <w:p w14:paraId="1F89CACB" w14:textId="0BDD9A59"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8EB747" w:fill="8EB747"/>
            <w:noWrap/>
            <w:vAlign w:val="center"/>
          </w:tcPr>
          <w:p w14:paraId="0435A1AB" w14:textId="4F76FC08"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8EB747" w:fill="8EB747"/>
            <w:noWrap/>
            <w:vAlign w:val="center"/>
          </w:tcPr>
          <w:p w14:paraId="1887E162" w14:textId="52D30FEC"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8EB747" w:fill="8EB747"/>
            <w:noWrap/>
            <w:vAlign w:val="center"/>
          </w:tcPr>
          <w:p w14:paraId="2FDE3249" w14:textId="35DF03A7"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8EB747" w:fill="8EB747"/>
            <w:noWrap/>
            <w:vAlign w:val="center"/>
          </w:tcPr>
          <w:p w14:paraId="7A3BF182" w14:textId="2DBDCE7C"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8EB747" w:fill="8EB747"/>
            <w:noWrap/>
            <w:vAlign w:val="center"/>
          </w:tcPr>
          <w:p w14:paraId="68AD0402" w14:textId="1084A484"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8EB747" w:fill="8EB747"/>
            <w:noWrap/>
            <w:vAlign w:val="center"/>
          </w:tcPr>
          <w:p w14:paraId="507F9D43" w14:textId="64B86196"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8EB747" w:fill="8EB747"/>
            <w:noWrap/>
            <w:vAlign w:val="center"/>
          </w:tcPr>
          <w:p w14:paraId="4AC0F9B1" w14:textId="74045185"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8EB747" w:fill="8EB747"/>
            <w:noWrap/>
            <w:vAlign w:val="center"/>
          </w:tcPr>
          <w:p w14:paraId="6837D9C9" w14:textId="4E176ED9"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8EB747" w:fill="8EB747"/>
            <w:noWrap/>
            <w:vAlign w:val="center"/>
          </w:tcPr>
          <w:p w14:paraId="41AACFBB" w14:textId="4C7F6375"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8EB747" w:fill="8EB747"/>
            <w:noWrap/>
            <w:vAlign w:val="center"/>
          </w:tcPr>
          <w:p w14:paraId="50F01F5C" w14:textId="4629CBE1"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8EB747" w:fill="8EB747"/>
            <w:noWrap/>
            <w:vAlign w:val="center"/>
          </w:tcPr>
          <w:p w14:paraId="26EFF1E0" w14:textId="4E950691"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8EB747" w:fill="8EB747"/>
            <w:noWrap/>
            <w:vAlign w:val="center"/>
          </w:tcPr>
          <w:p w14:paraId="5E1EF5F7" w14:textId="21BF9A74"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8EB747" w:fill="8EB747"/>
            <w:noWrap/>
            <w:vAlign w:val="center"/>
          </w:tcPr>
          <w:p w14:paraId="64CEEB88" w14:textId="230569FB" w:rsidR="003806CD" w:rsidRPr="00E915C6" w:rsidRDefault="003806CD"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712EA256" w14:textId="2515ECBF" w:rsidR="003806CD" w:rsidRPr="00E915C6" w:rsidRDefault="003806CD" w:rsidP="00E915C6">
            <w:pPr>
              <w:suppressAutoHyphens w:val="0"/>
              <w:spacing w:after="0" w:line="240" w:lineRule="auto"/>
              <w:jc w:val="center"/>
              <w:rPr>
                <w:rFonts w:ascii="Arial" w:eastAsia="Times New Roman" w:hAnsi="Arial" w:cs="Arial"/>
                <w:b/>
                <w:bCs/>
                <w:color w:val="FFFFFF"/>
                <w:sz w:val="20"/>
                <w:szCs w:val="20"/>
                <w:lang w:val="es-ES" w:eastAsia="es-ES"/>
              </w:rPr>
            </w:pPr>
          </w:p>
        </w:tc>
      </w:tr>
      <w:tr w:rsidR="00CE186F" w:rsidRPr="0014501A" w14:paraId="6EBC0C78" w14:textId="77777777" w:rsidTr="00E915C6">
        <w:trPr>
          <w:trHeight w:val="399"/>
        </w:trPr>
        <w:tc>
          <w:tcPr>
            <w:tcW w:w="14002" w:type="dxa"/>
            <w:gridSpan w:val="18"/>
            <w:shd w:val="clear" w:color="003366" w:fill="003366"/>
            <w:noWrap/>
            <w:vAlign w:val="center"/>
          </w:tcPr>
          <w:p w14:paraId="7101D7AD" w14:textId="50ACB401" w:rsidR="00CE186F" w:rsidRPr="00E915C6" w:rsidRDefault="00E915C6" w:rsidP="00E915C6">
            <w:pPr>
              <w:suppressAutoHyphens w:val="0"/>
              <w:spacing w:after="0" w:line="240" w:lineRule="auto"/>
              <w:rPr>
                <w:rFonts w:ascii="Arial" w:eastAsia="Times New Roman" w:hAnsi="Arial" w:cs="Arial"/>
                <w:color w:val="000000"/>
                <w:sz w:val="20"/>
                <w:szCs w:val="20"/>
                <w:lang w:val="es-ES" w:eastAsia="es-ES"/>
              </w:rPr>
            </w:pPr>
            <w:r w:rsidRPr="00E915C6">
              <w:rPr>
                <w:rFonts w:ascii="Arial" w:eastAsia="Times New Roman" w:hAnsi="Arial" w:cs="Arial"/>
                <w:b/>
                <w:bCs/>
                <w:color w:val="FFFFFF"/>
                <w:sz w:val="20"/>
                <w:szCs w:val="20"/>
                <w:lang w:val="es-ES" w:eastAsia="es-ES"/>
              </w:rPr>
              <w:t>TRANSPORTE</w:t>
            </w:r>
          </w:p>
        </w:tc>
      </w:tr>
      <w:tr w:rsidR="00C125E3" w:rsidRPr="00E915C6" w14:paraId="42407805" w14:textId="77777777" w:rsidTr="00E915C6">
        <w:trPr>
          <w:trHeight w:val="399"/>
        </w:trPr>
        <w:tc>
          <w:tcPr>
            <w:tcW w:w="3056" w:type="dxa"/>
            <w:shd w:val="clear" w:color="auto" w:fill="auto"/>
            <w:noWrap/>
            <w:vAlign w:val="center"/>
            <w:hideMark/>
          </w:tcPr>
          <w:p w14:paraId="3F3744EA" w14:textId="77777777" w:rsidR="00CF771E" w:rsidRPr="00E915C6" w:rsidRDefault="00CF771E" w:rsidP="00CF771E">
            <w:pPr>
              <w:suppressAutoHyphens w:val="0"/>
              <w:spacing w:after="0" w:line="240" w:lineRule="auto"/>
              <w:rPr>
                <w:rFonts w:ascii="Arial" w:eastAsia="Times New Roman" w:hAnsi="Arial" w:cs="Arial"/>
                <w:color w:val="000000"/>
                <w:sz w:val="20"/>
                <w:szCs w:val="20"/>
                <w:u w:val="double"/>
                <w:lang w:val="es-ES" w:eastAsia="es-ES"/>
              </w:rPr>
            </w:pPr>
            <w:r w:rsidRPr="00E915C6">
              <w:rPr>
                <w:rFonts w:ascii="Arial" w:eastAsia="Times New Roman" w:hAnsi="Arial" w:cs="Arial"/>
                <w:color w:val="000000"/>
                <w:sz w:val="20"/>
                <w:szCs w:val="20"/>
                <w:u w:val="double"/>
                <w:lang w:val="es-ES" w:eastAsia="es-ES"/>
              </w:rPr>
              <w:t>Flota municipal</w:t>
            </w:r>
          </w:p>
        </w:tc>
        <w:tc>
          <w:tcPr>
            <w:tcW w:w="722" w:type="dxa"/>
            <w:shd w:val="clear" w:color="auto" w:fill="auto"/>
            <w:noWrap/>
            <w:vAlign w:val="center"/>
          </w:tcPr>
          <w:p w14:paraId="465B9F72" w14:textId="2D59EC16"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auto"/>
            <w:noWrap/>
            <w:vAlign w:val="center"/>
          </w:tcPr>
          <w:p w14:paraId="4400BB78" w14:textId="2EB9EA2F"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6B24C960" w14:textId="143E2263"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7D4E5F75" w14:textId="308FB5CC"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42B107CF" w14:textId="6A35E49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1C85773A" w14:textId="5D99A403"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473BBC8B" w14:textId="63D42B9A"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59BCFD7B" w14:textId="5B5EEDC3"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4255417C" w14:textId="45DD71AE"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auto"/>
            <w:noWrap/>
            <w:vAlign w:val="center"/>
          </w:tcPr>
          <w:p w14:paraId="5BBDF7CE" w14:textId="27AA286C"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21D877CC" w14:textId="2A8E1436"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08789E69" w14:textId="6FBFC24E"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1661D8B2" w14:textId="4569326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auto" w:fill="auto"/>
            <w:noWrap/>
            <w:vAlign w:val="center"/>
          </w:tcPr>
          <w:p w14:paraId="42C2E122" w14:textId="2C18906B"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49439F3B" w14:textId="4D1B51A9" w:rsidR="00CF771E" w:rsidRPr="00E915C6" w:rsidRDefault="00CF771E" w:rsidP="00E915C6">
            <w:pPr>
              <w:suppressAutoHyphens w:val="0"/>
              <w:spacing w:after="0" w:line="240" w:lineRule="auto"/>
              <w:jc w:val="center"/>
              <w:rPr>
                <w:rFonts w:ascii="Arial" w:eastAsia="Times New Roman" w:hAnsi="Arial" w:cs="Arial"/>
                <w:b/>
                <w:bCs/>
                <w:color w:val="FFFFFF"/>
                <w:sz w:val="20"/>
                <w:szCs w:val="20"/>
                <w:lang w:val="es-ES" w:eastAsia="es-ES"/>
              </w:rPr>
            </w:pPr>
          </w:p>
        </w:tc>
      </w:tr>
      <w:tr w:rsidR="00C125E3" w:rsidRPr="00E915C6" w14:paraId="2CEE696F" w14:textId="77777777" w:rsidTr="00E915C6">
        <w:trPr>
          <w:trHeight w:val="399"/>
        </w:trPr>
        <w:tc>
          <w:tcPr>
            <w:tcW w:w="3056" w:type="dxa"/>
            <w:shd w:val="clear" w:color="auto" w:fill="auto"/>
            <w:noWrap/>
            <w:vAlign w:val="center"/>
            <w:hideMark/>
          </w:tcPr>
          <w:p w14:paraId="3E492CA3" w14:textId="77777777" w:rsidR="00CF771E" w:rsidRPr="00E915C6" w:rsidRDefault="00CF771E" w:rsidP="00CF771E">
            <w:pPr>
              <w:suppressAutoHyphens w:val="0"/>
              <w:spacing w:after="0" w:line="240" w:lineRule="auto"/>
              <w:rPr>
                <w:rFonts w:ascii="Arial" w:eastAsia="Times New Roman" w:hAnsi="Arial" w:cs="Arial"/>
                <w:color w:val="000000"/>
                <w:sz w:val="20"/>
                <w:szCs w:val="20"/>
                <w:u w:val="double"/>
                <w:lang w:val="es-ES" w:eastAsia="es-ES"/>
              </w:rPr>
            </w:pPr>
            <w:r w:rsidRPr="00E915C6">
              <w:rPr>
                <w:rFonts w:ascii="Arial" w:eastAsia="Times New Roman" w:hAnsi="Arial" w:cs="Arial"/>
                <w:color w:val="000000"/>
                <w:sz w:val="20"/>
                <w:szCs w:val="20"/>
                <w:u w:val="double"/>
                <w:lang w:val="es-ES" w:eastAsia="es-ES"/>
              </w:rPr>
              <w:t>Transporte público</w:t>
            </w:r>
          </w:p>
        </w:tc>
        <w:tc>
          <w:tcPr>
            <w:tcW w:w="722" w:type="dxa"/>
            <w:shd w:val="clear" w:color="auto" w:fill="auto"/>
            <w:noWrap/>
            <w:vAlign w:val="center"/>
          </w:tcPr>
          <w:p w14:paraId="1842345F" w14:textId="5159CFD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auto"/>
            <w:noWrap/>
            <w:vAlign w:val="center"/>
          </w:tcPr>
          <w:p w14:paraId="3EDFDB1B" w14:textId="5D48EA85"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CE5764C" w14:textId="3A1F493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79F81321" w14:textId="13EB04AE"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3D02CACE" w14:textId="1E53E7A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F2B1761" w14:textId="54997615"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32CB636" w14:textId="0A14A20D"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05570485" w14:textId="0D9AE374"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7655200E" w14:textId="080D9F0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auto"/>
            <w:noWrap/>
            <w:vAlign w:val="center"/>
          </w:tcPr>
          <w:p w14:paraId="3ABBACB3" w14:textId="47FB202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4CDD335B" w14:textId="1C536FF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5D080C37" w14:textId="5E41C5F0"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18C971E0" w14:textId="23C52C50"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auto" w:fill="auto"/>
            <w:noWrap/>
            <w:vAlign w:val="center"/>
          </w:tcPr>
          <w:p w14:paraId="03225454" w14:textId="6476270E"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5709C599" w14:textId="6DC2C7C1" w:rsidR="00CF771E" w:rsidRPr="00E915C6" w:rsidRDefault="00CF771E" w:rsidP="00E915C6">
            <w:pPr>
              <w:suppressAutoHyphens w:val="0"/>
              <w:spacing w:after="0" w:line="240" w:lineRule="auto"/>
              <w:jc w:val="center"/>
              <w:rPr>
                <w:rFonts w:ascii="Arial" w:eastAsia="Times New Roman" w:hAnsi="Arial" w:cs="Arial"/>
                <w:b/>
                <w:bCs/>
                <w:color w:val="FFFFFF"/>
                <w:sz w:val="20"/>
                <w:szCs w:val="20"/>
                <w:lang w:val="es-ES" w:eastAsia="es-ES"/>
              </w:rPr>
            </w:pPr>
          </w:p>
        </w:tc>
      </w:tr>
      <w:tr w:rsidR="00C125E3" w:rsidRPr="00E915C6" w14:paraId="19A81A8A" w14:textId="77777777" w:rsidTr="00E915C6">
        <w:trPr>
          <w:trHeight w:val="399"/>
        </w:trPr>
        <w:tc>
          <w:tcPr>
            <w:tcW w:w="3056" w:type="dxa"/>
            <w:shd w:val="clear" w:color="auto" w:fill="auto"/>
            <w:noWrap/>
            <w:vAlign w:val="center"/>
            <w:hideMark/>
          </w:tcPr>
          <w:p w14:paraId="514F928D" w14:textId="77777777" w:rsidR="00CF771E" w:rsidRPr="00E915C6" w:rsidRDefault="00CF771E" w:rsidP="00CF771E">
            <w:pPr>
              <w:suppressAutoHyphens w:val="0"/>
              <w:spacing w:after="0" w:line="240" w:lineRule="auto"/>
              <w:rPr>
                <w:rFonts w:ascii="Arial" w:eastAsia="Times New Roman" w:hAnsi="Arial" w:cs="Arial"/>
                <w:color w:val="000000"/>
                <w:sz w:val="20"/>
                <w:szCs w:val="20"/>
                <w:u w:val="double"/>
                <w:lang w:val="es-ES" w:eastAsia="es-ES"/>
              </w:rPr>
            </w:pPr>
            <w:r w:rsidRPr="00E915C6">
              <w:rPr>
                <w:rFonts w:ascii="Arial" w:eastAsia="Times New Roman" w:hAnsi="Arial" w:cs="Arial"/>
                <w:color w:val="000000"/>
                <w:sz w:val="20"/>
                <w:szCs w:val="20"/>
                <w:u w:val="double"/>
                <w:lang w:val="es-ES" w:eastAsia="es-ES"/>
              </w:rPr>
              <w:t>Transporte privado y comercial</w:t>
            </w:r>
          </w:p>
        </w:tc>
        <w:tc>
          <w:tcPr>
            <w:tcW w:w="722" w:type="dxa"/>
            <w:shd w:val="clear" w:color="auto" w:fill="auto"/>
            <w:noWrap/>
            <w:vAlign w:val="center"/>
          </w:tcPr>
          <w:p w14:paraId="74B61325" w14:textId="71232EE1"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auto"/>
            <w:noWrap/>
            <w:vAlign w:val="center"/>
          </w:tcPr>
          <w:p w14:paraId="0809702D" w14:textId="3F851FD6"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6D211A07" w14:textId="732A798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9F07AC7" w14:textId="08C11AB6"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09A2DE11" w14:textId="78CA6CE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482DE760" w14:textId="036946B6"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2412265E" w14:textId="0D0B3E7F"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auto"/>
            <w:noWrap/>
            <w:vAlign w:val="center"/>
          </w:tcPr>
          <w:p w14:paraId="6756AB7A" w14:textId="7DF7231E"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auto"/>
            <w:noWrap/>
            <w:vAlign w:val="center"/>
          </w:tcPr>
          <w:p w14:paraId="02FD6488" w14:textId="06F8483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auto"/>
            <w:noWrap/>
            <w:vAlign w:val="center"/>
          </w:tcPr>
          <w:p w14:paraId="4E065686" w14:textId="0615A219"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64323775" w14:textId="19C3C2D2"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7586801B" w14:textId="3BBB4145"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auto"/>
            <w:noWrap/>
            <w:vAlign w:val="center"/>
          </w:tcPr>
          <w:p w14:paraId="43ED8EA2" w14:textId="0C7D3DDF"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auto" w:fill="auto"/>
            <w:noWrap/>
            <w:vAlign w:val="center"/>
          </w:tcPr>
          <w:p w14:paraId="0B85BC63" w14:textId="58533DF8"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2498EC25" w14:textId="7D87A85F" w:rsidR="00CF771E" w:rsidRPr="00E915C6" w:rsidRDefault="00CF771E" w:rsidP="00E915C6">
            <w:pPr>
              <w:suppressAutoHyphens w:val="0"/>
              <w:spacing w:after="0" w:line="240" w:lineRule="auto"/>
              <w:jc w:val="center"/>
              <w:rPr>
                <w:rFonts w:ascii="Arial" w:eastAsia="Times New Roman" w:hAnsi="Arial" w:cs="Arial"/>
                <w:b/>
                <w:bCs/>
                <w:color w:val="FFFFFF"/>
                <w:sz w:val="20"/>
                <w:szCs w:val="20"/>
                <w:lang w:val="es-ES" w:eastAsia="es-ES"/>
              </w:rPr>
            </w:pPr>
          </w:p>
        </w:tc>
      </w:tr>
      <w:tr w:rsidR="00C125E3" w:rsidRPr="00E915C6" w14:paraId="29A80E3E" w14:textId="77777777" w:rsidTr="00E915C6">
        <w:trPr>
          <w:trHeight w:val="399"/>
        </w:trPr>
        <w:tc>
          <w:tcPr>
            <w:tcW w:w="3056" w:type="dxa"/>
            <w:shd w:val="clear" w:color="66AACD" w:fill="66AACD"/>
            <w:noWrap/>
            <w:vAlign w:val="center"/>
            <w:hideMark/>
          </w:tcPr>
          <w:p w14:paraId="610EE477" w14:textId="77777777" w:rsidR="003806CD" w:rsidRPr="00E915C6" w:rsidRDefault="003806CD" w:rsidP="003806CD">
            <w:pPr>
              <w:suppressAutoHyphens w:val="0"/>
              <w:spacing w:after="0" w:line="240" w:lineRule="auto"/>
              <w:rPr>
                <w:rFonts w:ascii="Arial" w:eastAsia="Times New Roman" w:hAnsi="Arial" w:cs="Arial"/>
                <w:b/>
                <w:bCs/>
                <w:color w:val="FFFFFF"/>
                <w:sz w:val="20"/>
                <w:szCs w:val="20"/>
                <w:lang w:val="es-ES" w:eastAsia="es-ES"/>
              </w:rPr>
            </w:pPr>
            <w:r w:rsidRPr="00E915C6">
              <w:rPr>
                <w:rFonts w:ascii="Arial" w:eastAsia="Times New Roman" w:hAnsi="Arial" w:cs="Arial"/>
                <w:b/>
                <w:bCs/>
                <w:color w:val="FFFFFF"/>
                <w:sz w:val="20"/>
                <w:szCs w:val="20"/>
                <w:lang w:val="es-ES" w:eastAsia="es-ES"/>
              </w:rPr>
              <w:t xml:space="preserve">Subtotal </w:t>
            </w:r>
          </w:p>
        </w:tc>
        <w:tc>
          <w:tcPr>
            <w:tcW w:w="722" w:type="dxa"/>
            <w:shd w:val="clear" w:color="8EB747" w:fill="8EB747"/>
            <w:noWrap/>
            <w:vAlign w:val="center"/>
          </w:tcPr>
          <w:p w14:paraId="135F9C40" w14:textId="58672DEE"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655" w:type="dxa"/>
            <w:shd w:val="clear" w:color="8EB747" w:fill="8EB747"/>
            <w:noWrap/>
            <w:vAlign w:val="center"/>
          </w:tcPr>
          <w:p w14:paraId="55F9EFC2" w14:textId="4D065F41"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2" w:type="dxa"/>
            <w:shd w:val="clear" w:color="8EB747" w:fill="8EB747"/>
            <w:noWrap/>
            <w:vAlign w:val="center"/>
          </w:tcPr>
          <w:p w14:paraId="706FBB44" w14:textId="3C15A591"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2" w:type="dxa"/>
            <w:shd w:val="clear" w:color="8EB747" w:fill="8EB747"/>
            <w:noWrap/>
            <w:vAlign w:val="center"/>
          </w:tcPr>
          <w:p w14:paraId="09701F16" w14:textId="0C5C7694"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1" w:type="dxa"/>
            <w:shd w:val="clear" w:color="8EB747" w:fill="8EB747"/>
            <w:noWrap/>
            <w:vAlign w:val="center"/>
          </w:tcPr>
          <w:p w14:paraId="2D653A61" w14:textId="0AE631EA"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2" w:type="dxa"/>
            <w:shd w:val="clear" w:color="8EB747" w:fill="8EB747"/>
            <w:noWrap/>
            <w:vAlign w:val="center"/>
          </w:tcPr>
          <w:p w14:paraId="1F7D553C" w14:textId="1496E8F3"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2" w:type="dxa"/>
            <w:shd w:val="clear" w:color="8EB747" w:fill="8EB747"/>
            <w:noWrap/>
            <w:vAlign w:val="center"/>
          </w:tcPr>
          <w:p w14:paraId="263BA8E7" w14:textId="088CCC50"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2" w:type="dxa"/>
            <w:shd w:val="clear" w:color="8EB747" w:fill="8EB747"/>
            <w:noWrap/>
            <w:vAlign w:val="center"/>
          </w:tcPr>
          <w:p w14:paraId="59CB720B" w14:textId="26B57A94"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21" w:type="dxa"/>
            <w:shd w:val="clear" w:color="8EB747" w:fill="8EB747"/>
            <w:noWrap/>
            <w:vAlign w:val="center"/>
          </w:tcPr>
          <w:p w14:paraId="6CE2FED0" w14:textId="18CDB56B"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48" w:type="dxa"/>
            <w:gridSpan w:val="2"/>
            <w:shd w:val="clear" w:color="8EB747" w:fill="8EB747"/>
            <w:noWrap/>
            <w:vAlign w:val="center"/>
          </w:tcPr>
          <w:p w14:paraId="5B566434" w14:textId="601ECDE5"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39" w:type="dxa"/>
            <w:shd w:val="clear" w:color="8EB747" w:fill="8EB747"/>
            <w:noWrap/>
            <w:vAlign w:val="center"/>
          </w:tcPr>
          <w:p w14:paraId="1C4EF56F" w14:textId="7B0A95B9"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39" w:type="dxa"/>
            <w:shd w:val="clear" w:color="8EB747" w:fill="8EB747"/>
            <w:noWrap/>
            <w:vAlign w:val="center"/>
          </w:tcPr>
          <w:p w14:paraId="1C2A754C" w14:textId="2D0A311B"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739" w:type="dxa"/>
            <w:shd w:val="clear" w:color="8EB747" w:fill="8EB747"/>
            <w:noWrap/>
            <w:vAlign w:val="center"/>
          </w:tcPr>
          <w:p w14:paraId="23E2B383" w14:textId="7B02948F"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697" w:type="dxa"/>
            <w:shd w:val="clear" w:color="8EB747" w:fill="8EB747"/>
            <w:noWrap/>
            <w:vAlign w:val="center"/>
          </w:tcPr>
          <w:p w14:paraId="4B0D6655" w14:textId="1C86D0BD" w:rsidR="003806CD" w:rsidRPr="00E915C6" w:rsidRDefault="003806CD" w:rsidP="00E915C6">
            <w:pPr>
              <w:suppressAutoHyphens w:val="0"/>
              <w:spacing w:after="0" w:line="240" w:lineRule="auto"/>
              <w:jc w:val="center"/>
              <w:rPr>
                <w:rFonts w:ascii="Arial" w:hAnsi="Arial" w:cs="Arial"/>
                <w:b/>
                <w:bCs/>
                <w:color w:val="FFFFFF"/>
                <w:sz w:val="20"/>
                <w:szCs w:val="20"/>
              </w:rPr>
            </w:pPr>
          </w:p>
        </w:tc>
        <w:tc>
          <w:tcPr>
            <w:tcW w:w="855" w:type="dxa"/>
            <w:gridSpan w:val="2"/>
            <w:shd w:val="clear" w:color="8EB747" w:fill="8EB747"/>
            <w:noWrap/>
            <w:vAlign w:val="center"/>
          </w:tcPr>
          <w:p w14:paraId="5C1B9821" w14:textId="0EB845B9" w:rsidR="003806CD" w:rsidRPr="00E915C6" w:rsidRDefault="003806CD" w:rsidP="00E915C6">
            <w:pPr>
              <w:suppressAutoHyphens w:val="0"/>
              <w:spacing w:after="0" w:line="240" w:lineRule="auto"/>
              <w:jc w:val="center"/>
              <w:rPr>
                <w:rFonts w:ascii="Arial" w:hAnsi="Arial" w:cs="Arial"/>
                <w:b/>
                <w:bCs/>
                <w:color w:val="FFFFFF"/>
                <w:sz w:val="20"/>
                <w:szCs w:val="20"/>
              </w:rPr>
            </w:pPr>
          </w:p>
        </w:tc>
      </w:tr>
      <w:tr w:rsidR="00C125E3" w:rsidRPr="00E915C6" w14:paraId="1BEF08FF" w14:textId="77777777" w:rsidTr="00E915C6">
        <w:trPr>
          <w:trHeight w:val="399"/>
        </w:trPr>
        <w:tc>
          <w:tcPr>
            <w:tcW w:w="3056" w:type="dxa"/>
            <w:shd w:val="clear" w:color="auto" w:fill="FFFFFF" w:themeFill="background1"/>
            <w:noWrap/>
            <w:vAlign w:val="center"/>
          </w:tcPr>
          <w:p w14:paraId="6F50CB8B" w14:textId="3A5D18F3" w:rsidR="00CF771E" w:rsidRPr="00E915C6" w:rsidRDefault="00CF771E" w:rsidP="00CF771E">
            <w:pPr>
              <w:suppressAutoHyphens w:val="0"/>
              <w:spacing w:after="0" w:line="240" w:lineRule="auto"/>
              <w:rPr>
                <w:rFonts w:ascii="Arial" w:eastAsia="Times New Roman" w:hAnsi="Arial" w:cs="Arial"/>
                <w:b/>
                <w:bCs/>
                <w:color w:val="FFFFFF"/>
                <w:sz w:val="20"/>
                <w:szCs w:val="20"/>
                <w:lang w:val="es-ES" w:eastAsia="es-ES"/>
              </w:rPr>
            </w:pPr>
            <w:proofErr w:type="spellStart"/>
            <w:r w:rsidRPr="00E915C6">
              <w:rPr>
                <w:rFonts w:ascii="Arial" w:hAnsi="Arial" w:cs="Arial"/>
                <w:color w:val="000000"/>
                <w:sz w:val="20"/>
                <w:szCs w:val="20"/>
                <w:u w:val="double"/>
              </w:rPr>
              <w:t>Saneamiento</w:t>
            </w:r>
            <w:proofErr w:type="spellEnd"/>
            <w:r w:rsidRPr="00E915C6">
              <w:rPr>
                <w:rFonts w:ascii="Arial" w:hAnsi="Arial" w:cs="Arial"/>
                <w:color w:val="000000"/>
                <w:sz w:val="20"/>
                <w:szCs w:val="20"/>
                <w:u w:val="double"/>
              </w:rPr>
              <w:t xml:space="preserve"> de </w:t>
            </w:r>
            <w:proofErr w:type="spellStart"/>
            <w:r w:rsidRPr="00E915C6">
              <w:rPr>
                <w:rFonts w:ascii="Arial" w:hAnsi="Arial" w:cs="Arial"/>
                <w:color w:val="000000"/>
                <w:sz w:val="20"/>
                <w:szCs w:val="20"/>
                <w:u w:val="double"/>
              </w:rPr>
              <w:t>aguas</w:t>
            </w:r>
            <w:proofErr w:type="spellEnd"/>
            <w:r w:rsidR="00C125E3" w:rsidRPr="00E915C6">
              <w:rPr>
                <w:rFonts w:ascii="Arial" w:hAnsi="Arial" w:cs="Arial"/>
                <w:color w:val="000000"/>
                <w:sz w:val="20"/>
                <w:szCs w:val="20"/>
                <w:u w:val="double"/>
              </w:rPr>
              <w:t xml:space="preserve"> </w:t>
            </w:r>
            <w:proofErr w:type="spellStart"/>
            <w:r w:rsidRPr="00E915C6">
              <w:rPr>
                <w:rFonts w:ascii="Arial" w:hAnsi="Arial" w:cs="Arial"/>
                <w:color w:val="000000"/>
                <w:sz w:val="20"/>
                <w:szCs w:val="20"/>
                <w:u w:val="double"/>
              </w:rPr>
              <w:t>resi</w:t>
            </w:r>
            <w:r w:rsidR="00E915C6" w:rsidRPr="00E915C6">
              <w:rPr>
                <w:rFonts w:ascii="Arial" w:hAnsi="Arial" w:cs="Arial"/>
                <w:color w:val="000000"/>
                <w:sz w:val="20"/>
                <w:szCs w:val="20"/>
                <w:u w:val="double"/>
              </w:rPr>
              <w:t>d</w:t>
            </w:r>
            <w:r w:rsidRPr="00E915C6">
              <w:rPr>
                <w:rFonts w:ascii="Arial" w:hAnsi="Arial" w:cs="Arial"/>
                <w:color w:val="000000"/>
                <w:sz w:val="20"/>
                <w:szCs w:val="20"/>
                <w:u w:val="double"/>
              </w:rPr>
              <w:t>uales</w:t>
            </w:r>
            <w:proofErr w:type="spellEnd"/>
          </w:p>
        </w:tc>
        <w:tc>
          <w:tcPr>
            <w:tcW w:w="722" w:type="dxa"/>
            <w:shd w:val="clear" w:color="auto" w:fill="FFFFFF" w:themeFill="background1"/>
            <w:noWrap/>
            <w:vAlign w:val="center"/>
          </w:tcPr>
          <w:p w14:paraId="099D74C2"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FFFFFF" w:themeFill="background1"/>
            <w:noWrap/>
            <w:vAlign w:val="center"/>
          </w:tcPr>
          <w:p w14:paraId="7894E142"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02929651"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4C9D6649"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FFFFFF" w:themeFill="background1"/>
            <w:noWrap/>
            <w:vAlign w:val="center"/>
          </w:tcPr>
          <w:p w14:paraId="4D69D59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7033CEE1"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0E948374"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7283BA6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FFFFFF" w:themeFill="background1"/>
            <w:noWrap/>
            <w:vAlign w:val="center"/>
          </w:tcPr>
          <w:p w14:paraId="4292E346"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FFFFFF" w:themeFill="background1"/>
            <w:noWrap/>
            <w:vAlign w:val="center"/>
          </w:tcPr>
          <w:p w14:paraId="1825D6F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FFFFFF" w:themeFill="background1"/>
            <w:noWrap/>
            <w:vAlign w:val="center"/>
          </w:tcPr>
          <w:p w14:paraId="7EB46FBC"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FFFFFF" w:themeFill="background1"/>
            <w:noWrap/>
            <w:vAlign w:val="center"/>
          </w:tcPr>
          <w:p w14:paraId="6B2F6D5D"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FFFFFF" w:themeFill="background1"/>
            <w:noWrap/>
            <w:vAlign w:val="center"/>
          </w:tcPr>
          <w:p w14:paraId="1583828C"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97" w:type="dxa"/>
            <w:shd w:val="clear" w:color="auto" w:fill="FFFFFF" w:themeFill="background1"/>
            <w:noWrap/>
            <w:vAlign w:val="center"/>
          </w:tcPr>
          <w:p w14:paraId="7133EEC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705C31CA" w14:textId="73503C33" w:rsidR="00CF771E" w:rsidRPr="00E915C6" w:rsidRDefault="00CF771E" w:rsidP="00E915C6">
            <w:pPr>
              <w:suppressAutoHyphens w:val="0"/>
              <w:spacing w:after="0" w:line="240" w:lineRule="auto"/>
              <w:jc w:val="center"/>
              <w:rPr>
                <w:rFonts w:ascii="Arial" w:hAnsi="Arial" w:cs="Arial"/>
                <w:b/>
                <w:bCs/>
                <w:color w:val="FFFFFF"/>
                <w:sz w:val="20"/>
                <w:szCs w:val="20"/>
              </w:rPr>
            </w:pPr>
          </w:p>
        </w:tc>
      </w:tr>
      <w:tr w:rsidR="00C125E3" w:rsidRPr="00E915C6" w14:paraId="2DF8F03D" w14:textId="77777777" w:rsidTr="00E915C6">
        <w:trPr>
          <w:trHeight w:val="399"/>
        </w:trPr>
        <w:tc>
          <w:tcPr>
            <w:tcW w:w="3056" w:type="dxa"/>
            <w:shd w:val="clear" w:color="auto" w:fill="FFFFFF" w:themeFill="background1"/>
            <w:noWrap/>
            <w:vAlign w:val="center"/>
          </w:tcPr>
          <w:p w14:paraId="07473286" w14:textId="206BBC09" w:rsidR="00CF771E" w:rsidRPr="00E915C6" w:rsidRDefault="00CF771E" w:rsidP="00CF771E">
            <w:pPr>
              <w:suppressAutoHyphens w:val="0"/>
              <w:spacing w:after="0" w:line="240" w:lineRule="auto"/>
              <w:rPr>
                <w:rFonts w:ascii="Arial" w:eastAsia="Times New Roman" w:hAnsi="Arial" w:cs="Arial"/>
                <w:b/>
                <w:bCs/>
                <w:color w:val="FFFFFF"/>
                <w:sz w:val="20"/>
                <w:szCs w:val="20"/>
                <w:lang w:val="es-ES" w:eastAsia="es-ES"/>
              </w:rPr>
            </w:pPr>
            <w:proofErr w:type="spellStart"/>
            <w:r w:rsidRPr="00E915C6">
              <w:rPr>
                <w:rFonts w:ascii="Arial" w:hAnsi="Arial" w:cs="Arial"/>
                <w:color w:val="000000"/>
                <w:sz w:val="20"/>
                <w:szCs w:val="20"/>
                <w:u w:val="double"/>
              </w:rPr>
              <w:t>Tratamiento</w:t>
            </w:r>
            <w:proofErr w:type="spellEnd"/>
            <w:r w:rsidRPr="00E915C6">
              <w:rPr>
                <w:rFonts w:ascii="Arial" w:hAnsi="Arial" w:cs="Arial"/>
                <w:color w:val="000000"/>
                <w:sz w:val="20"/>
                <w:szCs w:val="20"/>
                <w:u w:val="double"/>
              </w:rPr>
              <w:t xml:space="preserve"> de RSU</w:t>
            </w:r>
          </w:p>
        </w:tc>
        <w:tc>
          <w:tcPr>
            <w:tcW w:w="722" w:type="dxa"/>
            <w:shd w:val="clear" w:color="auto" w:fill="FFFFFF" w:themeFill="background1"/>
            <w:noWrap/>
            <w:vAlign w:val="center"/>
          </w:tcPr>
          <w:p w14:paraId="5169F4DA"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655" w:type="dxa"/>
            <w:shd w:val="clear" w:color="auto" w:fill="FFFFFF" w:themeFill="background1"/>
            <w:noWrap/>
            <w:vAlign w:val="center"/>
          </w:tcPr>
          <w:p w14:paraId="68E3358C"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6F8A1A5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20217DAF"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FFFFFF" w:themeFill="background1"/>
            <w:noWrap/>
            <w:vAlign w:val="center"/>
          </w:tcPr>
          <w:p w14:paraId="3FDF62A3"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77D7ECAA"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319F33B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2" w:type="dxa"/>
            <w:shd w:val="clear" w:color="auto" w:fill="FFFFFF" w:themeFill="background1"/>
            <w:noWrap/>
            <w:vAlign w:val="center"/>
          </w:tcPr>
          <w:p w14:paraId="438FB3FE"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21" w:type="dxa"/>
            <w:shd w:val="clear" w:color="auto" w:fill="FFFFFF" w:themeFill="background1"/>
            <w:noWrap/>
            <w:vAlign w:val="center"/>
          </w:tcPr>
          <w:p w14:paraId="7AF9002B"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48" w:type="dxa"/>
            <w:gridSpan w:val="2"/>
            <w:shd w:val="clear" w:color="auto" w:fill="FFFFFF" w:themeFill="background1"/>
            <w:noWrap/>
            <w:vAlign w:val="center"/>
          </w:tcPr>
          <w:p w14:paraId="3D887D37"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FFFFFF" w:themeFill="background1"/>
            <w:noWrap/>
            <w:vAlign w:val="center"/>
          </w:tcPr>
          <w:p w14:paraId="383869BE"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FFFFFF" w:themeFill="background1"/>
            <w:noWrap/>
            <w:vAlign w:val="center"/>
          </w:tcPr>
          <w:p w14:paraId="673D71CB"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739" w:type="dxa"/>
            <w:shd w:val="clear" w:color="auto" w:fill="FFFFFF" w:themeFill="background1"/>
            <w:noWrap/>
            <w:vAlign w:val="center"/>
          </w:tcPr>
          <w:p w14:paraId="3B43556F" w14:textId="77777777" w:rsidR="00CF771E" w:rsidRPr="00E915C6" w:rsidRDefault="00CF771E" w:rsidP="00E915C6">
            <w:pPr>
              <w:suppressAutoHyphens w:val="0"/>
              <w:spacing w:after="0" w:line="240" w:lineRule="auto"/>
              <w:jc w:val="center"/>
              <w:rPr>
                <w:rFonts w:ascii="Arial" w:hAnsi="Arial" w:cs="Arial"/>
                <w:b/>
                <w:bCs/>
                <w:color w:val="FFFFFF"/>
                <w:sz w:val="20"/>
                <w:szCs w:val="20"/>
              </w:rPr>
            </w:pPr>
          </w:p>
        </w:tc>
        <w:tc>
          <w:tcPr>
            <w:tcW w:w="697" w:type="dxa"/>
            <w:shd w:val="clear" w:color="auto" w:fill="FFFFFF" w:themeFill="background1"/>
            <w:noWrap/>
            <w:vAlign w:val="center"/>
          </w:tcPr>
          <w:p w14:paraId="21315140" w14:textId="77777777" w:rsidR="00CF771E" w:rsidRPr="00E915C6" w:rsidRDefault="00CF771E" w:rsidP="00E915C6">
            <w:pPr>
              <w:suppressAutoHyphens w:val="0"/>
              <w:spacing w:after="0" w:line="240" w:lineRule="auto"/>
              <w:jc w:val="center"/>
              <w:rPr>
                <w:rFonts w:ascii="Arial" w:eastAsia="Times New Roman" w:hAnsi="Arial" w:cs="Arial"/>
                <w:color w:val="000000"/>
                <w:sz w:val="20"/>
                <w:szCs w:val="20"/>
                <w:lang w:val="es-ES" w:eastAsia="es-ES"/>
              </w:rPr>
            </w:pPr>
          </w:p>
        </w:tc>
        <w:tc>
          <w:tcPr>
            <w:tcW w:w="855" w:type="dxa"/>
            <w:gridSpan w:val="2"/>
            <w:shd w:val="clear" w:color="8EB747" w:fill="8EB747"/>
            <w:noWrap/>
            <w:vAlign w:val="center"/>
          </w:tcPr>
          <w:p w14:paraId="7C06DA7D" w14:textId="13551F23" w:rsidR="00CF771E" w:rsidRPr="00E915C6" w:rsidRDefault="00CF771E" w:rsidP="00E915C6">
            <w:pPr>
              <w:suppressAutoHyphens w:val="0"/>
              <w:spacing w:after="0" w:line="240" w:lineRule="auto"/>
              <w:jc w:val="center"/>
              <w:rPr>
                <w:rFonts w:ascii="Arial" w:hAnsi="Arial" w:cs="Arial"/>
                <w:b/>
                <w:bCs/>
                <w:color w:val="FFFFFF"/>
                <w:sz w:val="20"/>
                <w:szCs w:val="20"/>
              </w:rPr>
            </w:pPr>
          </w:p>
        </w:tc>
      </w:tr>
      <w:tr w:rsidR="00C125E3" w:rsidRPr="0014501A" w14:paraId="6DD471AA" w14:textId="77777777" w:rsidTr="00E915C6">
        <w:trPr>
          <w:trHeight w:val="457"/>
        </w:trPr>
        <w:tc>
          <w:tcPr>
            <w:tcW w:w="3056" w:type="dxa"/>
            <w:shd w:val="clear" w:color="auto" w:fill="66AACD"/>
            <w:noWrap/>
            <w:vAlign w:val="center"/>
            <w:hideMark/>
          </w:tcPr>
          <w:p w14:paraId="2F373BB6" w14:textId="77777777" w:rsidR="00CF771E" w:rsidRPr="0014501A" w:rsidRDefault="00CF771E" w:rsidP="00CF771E">
            <w:pPr>
              <w:suppressAutoHyphens w:val="0"/>
              <w:spacing w:after="0" w:line="240" w:lineRule="auto"/>
              <w:rPr>
                <w:rFonts w:ascii="Arial" w:eastAsia="Times New Roman" w:hAnsi="Arial" w:cs="Arial"/>
                <w:b/>
                <w:bCs/>
                <w:color w:val="FFFFFF"/>
                <w:sz w:val="18"/>
                <w:szCs w:val="18"/>
                <w:lang w:val="es-ES" w:eastAsia="es-ES"/>
              </w:rPr>
            </w:pPr>
            <w:r w:rsidRPr="0014501A">
              <w:rPr>
                <w:rFonts w:ascii="Arial" w:eastAsia="Times New Roman" w:hAnsi="Arial" w:cs="Arial"/>
                <w:b/>
                <w:bCs/>
                <w:color w:val="FFFFFF"/>
                <w:sz w:val="18"/>
                <w:szCs w:val="18"/>
                <w:lang w:val="es-ES" w:eastAsia="es-ES"/>
              </w:rPr>
              <w:t>TOTAL</w:t>
            </w:r>
          </w:p>
        </w:tc>
        <w:tc>
          <w:tcPr>
            <w:tcW w:w="722" w:type="dxa"/>
            <w:shd w:val="clear" w:color="003366" w:fill="FFFFFF"/>
            <w:noWrap/>
            <w:vAlign w:val="center"/>
          </w:tcPr>
          <w:p w14:paraId="74FA9120" w14:textId="35156595"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655" w:type="dxa"/>
            <w:shd w:val="clear" w:color="003366" w:fill="FFFFFF"/>
            <w:noWrap/>
            <w:vAlign w:val="center"/>
          </w:tcPr>
          <w:p w14:paraId="4B9E7AED" w14:textId="31055833"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2" w:type="dxa"/>
            <w:shd w:val="clear" w:color="003366" w:fill="FFFFFF"/>
            <w:noWrap/>
            <w:vAlign w:val="center"/>
          </w:tcPr>
          <w:p w14:paraId="19DEAB25" w14:textId="7FC12DC2"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2" w:type="dxa"/>
            <w:shd w:val="clear" w:color="003366" w:fill="FFFFFF"/>
            <w:noWrap/>
            <w:vAlign w:val="center"/>
          </w:tcPr>
          <w:p w14:paraId="0E586424" w14:textId="15B5EFE7"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1" w:type="dxa"/>
            <w:shd w:val="clear" w:color="003366" w:fill="FFFFFF"/>
            <w:noWrap/>
            <w:vAlign w:val="center"/>
          </w:tcPr>
          <w:p w14:paraId="7006674E" w14:textId="406249CC"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2" w:type="dxa"/>
            <w:shd w:val="clear" w:color="003366" w:fill="FFFFFF"/>
            <w:noWrap/>
            <w:vAlign w:val="center"/>
          </w:tcPr>
          <w:p w14:paraId="40B61E50" w14:textId="5E500F28"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2" w:type="dxa"/>
            <w:shd w:val="clear" w:color="003366" w:fill="FFFFFF"/>
            <w:noWrap/>
            <w:vAlign w:val="center"/>
          </w:tcPr>
          <w:p w14:paraId="25B5AA06" w14:textId="19F4C5AC"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2" w:type="dxa"/>
            <w:shd w:val="clear" w:color="003366" w:fill="FFFFFF"/>
            <w:noWrap/>
            <w:vAlign w:val="center"/>
          </w:tcPr>
          <w:p w14:paraId="45485C2E" w14:textId="55E6FFEB"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21" w:type="dxa"/>
            <w:shd w:val="clear" w:color="003366" w:fill="FFFFFF"/>
            <w:noWrap/>
            <w:vAlign w:val="center"/>
          </w:tcPr>
          <w:p w14:paraId="04052CCD" w14:textId="13419467"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48" w:type="dxa"/>
            <w:gridSpan w:val="2"/>
            <w:shd w:val="clear" w:color="003366" w:fill="FFFFFF"/>
            <w:noWrap/>
            <w:vAlign w:val="center"/>
          </w:tcPr>
          <w:p w14:paraId="55947104" w14:textId="3DC6EB67"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39" w:type="dxa"/>
            <w:shd w:val="clear" w:color="003366" w:fill="FFFFFF"/>
            <w:noWrap/>
            <w:vAlign w:val="center"/>
          </w:tcPr>
          <w:p w14:paraId="3AC0774D" w14:textId="0F3D4D30"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39" w:type="dxa"/>
            <w:shd w:val="clear" w:color="003366" w:fill="FFFFFF"/>
            <w:noWrap/>
            <w:vAlign w:val="center"/>
          </w:tcPr>
          <w:p w14:paraId="04AD9E71" w14:textId="20A25901"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739" w:type="dxa"/>
            <w:shd w:val="clear" w:color="003366" w:fill="FFFFFF"/>
            <w:noWrap/>
            <w:vAlign w:val="center"/>
          </w:tcPr>
          <w:p w14:paraId="13A403E2" w14:textId="0F17D711"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697" w:type="dxa"/>
            <w:shd w:val="clear" w:color="003366" w:fill="FFFFFF"/>
            <w:noWrap/>
            <w:vAlign w:val="center"/>
          </w:tcPr>
          <w:p w14:paraId="1635BCBC" w14:textId="08786DC5" w:rsidR="00CF771E" w:rsidRPr="003806CD" w:rsidRDefault="00CF771E" w:rsidP="00E915C6">
            <w:pPr>
              <w:suppressAutoHyphens w:val="0"/>
              <w:spacing w:after="0" w:line="240" w:lineRule="auto"/>
              <w:jc w:val="center"/>
              <w:rPr>
                <w:rFonts w:ascii="Calibri" w:eastAsia="Times New Roman" w:hAnsi="Calibri" w:cs="Calibri"/>
                <w:color w:val="000000"/>
                <w:sz w:val="18"/>
                <w:szCs w:val="18"/>
                <w:lang w:val="es-ES" w:eastAsia="es-ES"/>
              </w:rPr>
            </w:pPr>
          </w:p>
        </w:tc>
        <w:tc>
          <w:tcPr>
            <w:tcW w:w="855" w:type="dxa"/>
            <w:gridSpan w:val="2"/>
            <w:shd w:val="clear" w:color="auto" w:fill="66AACD"/>
            <w:noWrap/>
            <w:vAlign w:val="center"/>
          </w:tcPr>
          <w:p w14:paraId="269644A7" w14:textId="414BD0D2" w:rsidR="00CF771E" w:rsidRPr="0014501A" w:rsidRDefault="00CF771E" w:rsidP="00E915C6">
            <w:pPr>
              <w:suppressAutoHyphens w:val="0"/>
              <w:spacing w:after="0" w:line="240" w:lineRule="auto"/>
              <w:jc w:val="center"/>
              <w:rPr>
                <w:rFonts w:cstheme="minorHAnsi"/>
                <w:b/>
                <w:bCs/>
                <w:color w:val="FFFFFF"/>
                <w:sz w:val="18"/>
                <w:szCs w:val="18"/>
              </w:rPr>
            </w:pPr>
          </w:p>
        </w:tc>
      </w:tr>
    </w:tbl>
    <w:p w14:paraId="4E30DE1F" w14:textId="77777777" w:rsidR="006E64DF" w:rsidRDefault="006E64DF" w:rsidP="0041455A">
      <w:pPr>
        <w:suppressAutoHyphens w:val="0"/>
        <w:spacing w:after="0" w:line="240" w:lineRule="auto"/>
        <w:jc w:val="center"/>
        <w:rPr>
          <w:lang w:val="es-ES_tradnl"/>
        </w:rPr>
        <w:sectPr w:rsidR="006E64DF" w:rsidSect="00C530A5">
          <w:pgSz w:w="16838" w:h="11906" w:orient="landscape"/>
          <w:pgMar w:top="1701" w:right="1985" w:bottom="1701" w:left="1418" w:header="851" w:footer="0" w:gutter="0"/>
          <w:cols w:space="720"/>
          <w:formProt w:val="0"/>
          <w:docGrid w:linePitch="360" w:charSpace="4096"/>
        </w:sectPr>
      </w:pPr>
    </w:p>
    <w:p w14:paraId="11CE0B17" w14:textId="386035AC" w:rsidR="006E3BAA" w:rsidRDefault="00E915C6" w:rsidP="00613820">
      <w:pPr>
        <w:pStyle w:val="Ttulo1"/>
        <w:numPr>
          <w:ilvl w:val="0"/>
          <w:numId w:val="3"/>
        </w:numPr>
        <w:spacing w:before="120" w:beforeAutospacing="0" w:after="120" w:afterAutospacing="0"/>
        <w:ind w:left="426" w:hanging="426"/>
        <w:jc w:val="both"/>
        <w:rPr>
          <w:rFonts w:asciiTheme="majorHAnsi" w:hAnsiTheme="majorHAnsi" w:cstheme="majorHAnsi"/>
          <w:color w:val="002060"/>
          <w:sz w:val="24"/>
          <w:szCs w:val="24"/>
          <w:lang w:val="es-ES_tradnl"/>
        </w:rPr>
      </w:pPr>
      <w:r>
        <w:rPr>
          <w:rFonts w:asciiTheme="majorHAnsi" w:hAnsiTheme="majorHAnsi" w:cstheme="majorHAnsi"/>
          <w:color w:val="002060"/>
          <w:sz w:val="24"/>
          <w:szCs w:val="24"/>
          <w:lang w:val="es-ES_tradnl"/>
        </w:rPr>
        <w:lastRenderedPageBreak/>
        <w:t>INTRODUCCIÓN DEL EJE DE VULNERABILIDAD ENERGÉTICA EN EL PACES</w:t>
      </w:r>
    </w:p>
    <w:p w14:paraId="66D42E5F" w14:textId="59BAEE72" w:rsidR="00C64126" w:rsidRDefault="005A4CAE" w:rsidP="007A02EA">
      <w:pPr>
        <w:jc w:val="both"/>
        <w:rPr>
          <w:lang w:val="es-ES_tradnl"/>
        </w:rPr>
      </w:pPr>
      <w:proofErr w:type="spellStart"/>
      <w:r>
        <w:rPr>
          <w:lang w:val="es-ES_tradnl"/>
        </w:rPr>
        <w:t>Covenant</w:t>
      </w:r>
      <w:proofErr w:type="spellEnd"/>
      <w:r>
        <w:rPr>
          <w:lang w:val="es-ES_tradnl"/>
        </w:rPr>
        <w:t xml:space="preserve"> </w:t>
      </w:r>
      <w:proofErr w:type="spellStart"/>
      <w:r>
        <w:rPr>
          <w:lang w:val="es-ES_tradnl"/>
        </w:rPr>
        <w:t>of</w:t>
      </w:r>
      <w:proofErr w:type="spellEnd"/>
      <w:r>
        <w:rPr>
          <w:lang w:val="es-ES_tradnl"/>
        </w:rPr>
        <w:t xml:space="preserve"> </w:t>
      </w:r>
      <w:proofErr w:type="spellStart"/>
      <w:r>
        <w:rPr>
          <w:lang w:val="es-ES_tradnl"/>
        </w:rPr>
        <w:t>Mayors</w:t>
      </w:r>
      <w:proofErr w:type="spellEnd"/>
      <w:r>
        <w:rPr>
          <w:lang w:val="es-ES_tradnl"/>
        </w:rPr>
        <w:t xml:space="preserve"> introdujo en el año 2022 la evaluación de la pobreza energética en el marco de presentación de informes del Pacto de las Alcaldías. Esto incluyó una batería de indicadores de evaluación, entre los cuales se señaló uno como obligatorio para evaluar la situación de pobreza energética en el municipio antes del año 2025: </w:t>
      </w:r>
      <w:r w:rsidR="00D31EB4">
        <w:rPr>
          <w:lang w:val="es-ES_tradnl"/>
        </w:rPr>
        <w:t>el porcentaje de personas / hogares que gastan m</w:t>
      </w:r>
      <w:r w:rsidR="006F15D6">
        <w:rPr>
          <w:lang w:val="es-ES_tradnl"/>
        </w:rPr>
        <w:t>á</w:t>
      </w:r>
      <w:r w:rsidR="00D31EB4">
        <w:rPr>
          <w:lang w:val="es-ES_tradnl"/>
        </w:rPr>
        <w:t xml:space="preserve">s de un </w:t>
      </w:r>
      <w:r w:rsidR="007A02EA">
        <w:rPr>
          <w:lang w:val="es-ES_tradnl"/>
        </w:rPr>
        <w:t>determinado</w:t>
      </w:r>
      <w:r w:rsidR="00D31EB4">
        <w:rPr>
          <w:lang w:val="es-ES_tradnl"/>
        </w:rPr>
        <w:t xml:space="preserve"> % de sus ingresos en servicios energéticos.</w:t>
      </w:r>
    </w:p>
    <w:p w14:paraId="0F3505D7" w14:textId="77777777" w:rsidR="00C125E3" w:rsidRDefault="00C125E3" w:rsidP="007A02EA">
      <w:pPr>
        <w:jc w:val="both"/>
        <w:rPr>
          <w:lang w:val="es-ES_tradnl"/>
        </w:rPr>
      </w:pPr>
    </w:p>
    <w:p w14:paraId="76A8464A" w14:textId="7FBE34AE" w:rsidR="00C125E3" w:rsidRDefault="00C125E3" w:rsidP="00C125E3">
      <w:pPr>
        <w:pStyle w:val="Prrafodelista"/>
        <w:numPr>
          <w:ilvl w:val="1"/>
          <w:numId w:val="3"/>
        </w:numPr>
        <w:jc w:val="both"/>
        <w:rPr>
          <w:b/>
          <w:bCs/>
          <w:color w:val="002060"/>
          <w:lang w:val="es-ES_tradnl"/>
        </w:rPr>
      </w:pPr>
      <w:r w:rsidRPr="00C125E3">
        <w:rPr>
          <w:b/>
          <w:bCs/>
          <w:color w:val="002060"/>
          <w:lang w:val="es-ES_tradnl"/>
        </w:rPr>
        <w:t xml:space="preserve"> Meta de pobreza energética</w:t>
      </w:r>
    </w:p>
    <w:p w14:paraId="7B905D74" w14:textId="2276B0F4" w:rsidR="00C125E3" w:rsidRPr="00C125E3" w:rsidRDefault="00C125E3" w:rsidP="00C125E3">
      <w:pPr>
        <w:jc w:val="both"/>
        <w:rPr>
          <w:b/>
          <w:bCs/>
          <w:color w:val="002060"/>
          <w:lang w:val="es-ES_tradnl"/>
        </w:rPr>
      </w:pPr>
      <w:r>
        <w:rPr>
          <w:noProof/>
          <w:lang w:val="es-ES_tradnl"/>
        </w:rPr>
        <w:drawing>
          <wp:inline distT="0" distB="0" distL="0" distR="0" wp14:anchorId="4E5C914E" wp14:editId="7B4F87E8">
            <wp:extent cx="5406390" cy="942975"/>
            <wp:effectExtent l="0" t="0" r="3810" b="9525"/>
            <wp:docPr id="2805444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9099" cy="948680"/>
                    </a:xfrm>
                    <a:prstGeom prst="rect">
                      <a:avLst/>
                    </a:prstGeom>
                    <a:noFill/>
                  </pic:spPr>
                </pic:pic>
              </a:graphicData>
            </a:graphic>
          </wp:inline>
        </w:drawing>
      </w:r>
    </w:p>
    <w:p w14:paraId="2D27C371" w14:textId="321382C0" w:rsidR="00D31EB4" w:rsidRPr="00C125E3" w:rsidRDefault="00D31EB4" w:rsidP="007A02EA">
      <w:pPr>
        <w:jc w:val="both"/>
        <w:rPr>
          <w:lang w:val="es-ES_tradnl"/>
        </w:rPr>
      </w:pPr>
      <w:r w:rsidRPr="00C125E3">
        <w:rPr>
          <w:lang w:val="es-ES_tradnl"/>
        </w:rPr>
        <w:t xml:space="preserve">La Estrategia Nacional contra la Pobreza Energética fija este % a través del empleo del indicador 2M (gasto desproporcionado de los hogares) que hace referencia al % de hogares que dedican </w:t>
      </w:r>
      <w:r w:rsidR="00425FE1" w:rsidRPr="00C125E3">
        <w:rPr>
          <w:lang w:val="es-ES_tradnl"/>
        </w:rPr>
        <w:t xml:space="preserve">a pagar servicios energéticos </w:t>
      </w:r>
      <w:r w:rsidRPr="00C125E3">
        <w:rPr>
          <w:lang w:val="es-ES_tradnl"/>
        </w:rPr>
        <w:t xml:space="preserve">un porcentaje de sus ingresos mayor al doble del valor mediano </w:t>
      </w:r>
      <w:r w:rsidR="00425FE1" w:rsidRPr="00C125E3">
        <w:rPr>
          <w:lang w:val="es-ES_tradnl"/>
        </w:rPr>
        <w:t>nacional</w:t>
      </w:r>
      <w:r w:rsidRPr="00C125E3">
        <w:rPr>
          <w:lang w:val="es-ES_tradnl"/>
        </w:rPr>
        <w:t xml:space="preserve"> (2M)</w:t>
      </w:r>
      <w:r w:rsidR="00425FE1" w:rsidRPr="00C125E3">
        <w:rPr>
          <w:lang w:val="es-ES_tradnl"/>
        </w:rPr>
        <w:t xml:space="preserve">. </w:t>
      </w:r>
    </w:p>
    <w:p w14:paraId="4A70D723" w14:textId="40CA1559" w:rsidR="001B0B5A" w:rsidRPr="00C125E3" w:rsidRDefault="001B0B5A" w:rsidP="007A02EA">
      <w:pPr>
        <w:jc w:val="both"/>
        <w:rPr>
          <w:lang w:val="es-ES_tradnl"/>
        </w:rPr>
      </w:pPr>
      <w:r w:rsidRPr="00C125E3">
        <w:rPr>
          <w:lang w:val="es-ES_tradnl"/>
        </w:rPr>
        <w:t xml:space="preserve">Por lo tanto, </w:t>
      </w:r>
      <w:r w:rsidR="006F15D6" w:rsidRPr="00C125E3">
        <w:rPr>
          <w:lang w:val="es-ES_tradnl"/>
        </w:rPr>
        <w:t xml:space="preserve">se sugiere que </w:t>
      </w:r>
      <w:proofErr w:type="spellStart"/>
      <w:r w:rsidRPr="00C125E3">
        <w:rPr>
          <w:lang w:val="es-ES_tradnl"/>
        </w:rPr>
        <w:t>el</w:t>
      </w:r>
      <w:proofErr w:type="spellEnd"/>
      <w:r w:rsidRPr="00C125E3">
        <w:rPr>
          <w:lang w:val="es-ES_tradnl"/>
        </w:rPr>
        <w:t xml:space="preserve"> % d</w:t>
      </w:r>
      <w:r w:rsidR="00425205" w:rsidRPr="00C125E3">
        <w:rPr>
          <w:lang w:val="es-ES_tradnl"/>
        </w:rPr>
        <w:t xml:space="preserve">e </w:t>
      </w:r>
      <w:r w:rsidRPr="00C125E3">
        <w:rPr>
          <w:lang w:val="es-ES_tradnl"/>
        </w:rPr>
        <w:t>los ingresos empleado como referencia para el indicador será el doble del valor mediano (%) de los ingresos dedicados a pago de servicios energéticos.</w:t>
      </w:r>
    </w:p>
    <w:p w14:paraId="7AD42FD2" w14:textId="61E53C47" w:rsidR="00A31C0C" w:rsidRDefault="006F15D6" w:rsidP="00C125E3">
      <w:pPr>
        <w:jc w:val="both"/>
        <w:rPr>
          <w:rFonts w:cstheme="minorHAnsi"/>
          <w:color w:val="000000" w:themeColor="text1"/>
          <w:lang w:val="es-ES_tradnl"/>
        </w:rPr>
      </w:pPr>
      <w:r w:rsidRPr="00C125E3">
        <w:rPr>
          <w:lang w:val="es-ES_tradnl"/>
        </w:rPr>
        <w:t xml:space="preserve">Se introduce, pues, en el </w:t>
      </w:r>
      <w:proofErr w:type="spellStart"/>
      <w:r w:rsidRPr="00C125E3">
        <w:rPr>
          <w:lang w:val="es-ES_tradnl"/>
        </w:rPr>
        <w:t>Pla</w:t>
      </w:r>
      <w:r w:rsidR="00EC1259">
        <w:rPr>
          <w:lang w:val="es-ES_tradnl"/>
        </w:rPr>
        <w:t>º</w:t>
      </w:r>
      <w:r w:rsidRPr="00C125E3">
        <w:rPr>
          <w:lang w:val="es-ES_tradnl"/>
        </w:rPr>
        <w:t>n</w:t>
      </w:r>
      <w:proofErr w:type="spellEnd"/>
      <w:r w:rsidRPr="00C125E3">
        <w:rPr>
          <w:lang w:val="es-ES_tradnl"/>
        </w:rPr>
        <w:t xml:space="preserve"> de Acción, una</w:t>
      </w:r>
      <w:r w:rsidR="006C6EA1" w:rsidRPr="00C125E3">
        <w:rPr>
          <w:rFonts w:cstheme="minorHAnsi"/>
          <w:color w:val="000000" w:themeColor="text1"/>
          <w:lang w:val="es-ES_tradnl"/>
        </w:rPr>
        <w:t xml:space="preserve"> medida clave, consistente en la evaluación de las situaciones de pobreza energética en el municipio de </w:t>
      </w:r>
      <w:r w:rsidR="00020F35" w:rsidRPr="00C125E3">
        <w:rPr>
          <w:rFonts w:cstheme="minorHAnsi"/>
          <w:color w:val="000000" w:themeColor="text1"/>
          <w:lang w:val="es-ES_tradnl"/>
        </w:rPr>
        <w:t>Toén</w:t>
      </w:r>
      <w:r w:rsidR="006C6EA1" w:rsidRPr="00C125E3">
        <w:rPr>
          <w:rFonts w:cstheme="minorHAnsi"/>
          <w:color w:val="000000" w:themeColor="text1"/>
          <w:lang w:val="es-ES_tradnl"/>
        </w:rPr>
        <w:t>, en base a la investigación de la confluencia de los factores de carestía de la energía, ineficiencia energética de la edificación residencial y el bajo nivel de renta de los hogares</w:t>
      </w:r>
      <w:r w:rsidR="00E915C6">
        <w:rPr>
          <w:rFonts w:cstheme="minorHAnsi"/>
          <w:color w:val="000000" w:themeColor="text1"/>
          <w:lang w:val="es-ES_tradnl"/>
        </w:rPr>
        <w:t>.</w:t>
      </w:r>
    </w:p>
    <w:p w14:paraId="63410A41" w14:textId="64171674" w:rsidR="00E915C6" w:rsidRDefault="00E915C6">
      <w:pPr>
        <w:spacing w:after="0" w:line="240" w:lineRule="auto"/>
        <w:rPr>
          <w:rFonts w:cstheme="minorHAnsi"/>
          <w:color w:val="000000" w:themeColor="text1"/>
          <w:lang w:val="es-ES_tradnl"/>
        </w:rPr>
      </w:pPr>
      <w:r>
        <w:rPr>
          <w:rFonts w:cstheme="minorHAnsi"/>
          <w:color w:val="000000" w:themeColor="text1"/>
          <w:lang w:val="es-ES_tradnl"/>
        </w:rPr>
        <w:br w:type="page"/>
      </w:r>
    </w:p>
    <w:p w14:paraId="625A3936" w14:textId="7D7B96E0" w:rsidR="00EC1259" w:rsidRPr="00EA5E41" w:rsidRDefault="00EC1259" w:rsidP="00EC1259">
      <w:pPr>
        <w:spacing w:before="120" w:after="120" w:line="240" w:lineRule="auto"/>
        <w:rPr>
          <w:sz w:val="20"/>
          <w:szCs w:val="20"/>
          <w:lang w:val="es-ES"/>
        </w:rPr>
      </w:pPr>
      <w:bookmarkStart w:id="21" w:name="_Toc176776592"/>
      <w:r w:rsidRPr="00EA5E41">
        <w:rPr>
          <w:sz w:val="20"/>
          <w:szCs w:val="20"/>
          <w:lang w:val="es-ES"/>
        </w:rPr>
        <w:lastRenderedPageBreak/>
        <w:t>Tabla 18. Descripción de la medida de lucha contra la pobreza energética.</w:t>
      </w:r>
    </w:p>
    <w:tbl>
      <w:tblPr>
        <w:tblStyle w:val="Tablaconcuadrcula"/>
        <w:tblW w:w="0" w:type="auto"/>
        <w:tblLook w:val="04A0" w:firstRow="1" w:lastRow="0" w:firstColumn="1" w:lastColumn="0" w:noHBand="0" w:noVBand="1"/>
      </w:tblPr>
      <w:tblGrid>
        <w:gridCol w:w="4247"/>
        <w:gridCol w:w="4247"/>
      </w:tblGrid>
      <w:tr w:rsidR="00EC1259" w14:paraId="634BD528" w14:textId="77777777" w:rsidTr="00D338C3">
        <w:tc>
          <w:tcPr>
            <w:tcW w:w="4247" w:type="dxa"/>
          </w:tcPr>
          <w:p w14:paraId="3A51C660" w14:textId="53952FFF" w:rsidR="00EC1259" w:rsidRPr="00EC1259" w:rsidRDefault="00EC1259" w:rsidP="00EC1259">
            <w:pPr>
              <w:spacing w:after="0" w:line="240" w:lineRule="auto"/>
              <w:rPr>
                <w:rFonts w:cstheme="minorHAnsi"/>
                <w:lang w:val="es-ES_tradnl"/>
              </w:rPr>
            </w:pPr>
            <w:r w:rsidRPr="00EC1259">
              <w:rPr>
                <w:rFonts w:eastAsia="NSimSun" w:cstheme="minorHAnsi"/>
                <w:color w:val="000000" w:themeColor="text1"/>
                <w:kern w:val="24"/>
                <w:lang w:val="es-ES"/>
              </w:rPr>
              <w:t>Eje de acción:</w:t>
            </w:r>
          </w:p>
        </w:tc>
        <w:tc>
          <w:tcPr>
            <w:tcW w:w="4247" w:type="dxa"/>
          </w:tcPr>
          <w:p w14:paraId="6E343115" w14:textId="32049CB7" w:rsidR="00EC1259" w:rsidRPr="00EC1259" w:rsidRDefault="00EC1259" w:rsidP="00EC1259">
            <w:pPr>
              <w:spacing w:after="0" w:line="240" w:lineRule="auto"/>
              <w:rPr>
                <w:rFonts w:cstheme="minorHAnsi"/>
                <w:lang w:val="es-ES_tradnl"/>
              </w:rPr>
            </w:pPr>
            <w:r>
              <w:rPr>
                <w:rFonts w:cstheme="minorHAnsi"/>
                <w:lang w:val="es-ES_tradnl"/>
              </w:rPr>
              <w:t>Pobreza energética</w:t>
            </w:r>
          </w:p>
        </w:tc>
      </w:tr>
      <w:tr w:rsidR="00EC1259" w14:paraId="1228BB82" w14:textId="77777777" w:rsidTr="00D338C3">
        <w:tc>
          <w:tcPr>
            <w:tcW w:w="4247" w:type="dxa"/>
          </w:tcPr>
          <w:p w14:paraId="6F3D5A56" w14:textId="47CB7F0D" w:rsidR="00EC1259" w:rsidRPr="00EC1259" w:rsidRDefault="00EC1259" w:rsidP="00D338C3">
            <w:pPr>
              <w:spacing w:after="0" w:line="240" w:lineRule="auto"/>
              <w:rPr>
                <w:rFonts w:cstheme="minorHAnsi"/>
                <w:lang w:val="es-ES_tradnl"/>
              </w:rPr>
            </w:pPr>
            <w:r w:rsidRPr="00EC1259">
              <w:rPr>
                <w:rFonts w:cstheme="minorHAnsi"/>
                <w:lang w:val="es-ES"/>
              </w:rPr>
              <w:t>Título de la medida:</w:t>
            </w:r>
          </w:p>
        </w:tc>
        <w:tc>
          <w:tcPr>
            <w:tcW w:w="4247" w:type="dxa"/>
          </w:tcPr>
          <w:p w14:paraId="1FBF8A48" w14:textId="1BF0FDCC" w:rsidR="00EC1259" w:rsidRPr="00EC1259" w:rsidRDefault="00EC1259" w:rsidP="00D338C3">
            <w:pPr>
              <w:spacing w:after="0" w:line="240" w:lineRule="auto"/>
              <w:rPr>
                <w:rFonts w:cstheme="minorHAnsi"/>
                <w:lang w:val="es-ES_tradnl"/>
              </w:rPr>
            </w:pPr>
            <w:r>
              <w:rPr>
                <w:rFonts w:cstheme="minorHAnsi"/>
                <w:lang w:val="es-ES_tradnl"/>
              </w:rPr>
              <w:t xml:space="preserve">Evaluación de la vulnerabilidad energética del municipio </w:t>
            </w:r>
          </w:p>
        </w:tc>
      </w:tr>
      <w:tr w:rsidR="00EC1259" w14:paraId="63197531" w14:textId="77777777" w:rsidTr="00D338C3">
        <w:tc>
          <w:tcPr>
            <w:tcW w:w="4247" w:type="dxa"/>
          </w:tcPr>
          <w:p w14:paraId="3FAE2B6A" w14:textId="2BF09C47" w:rsidR="00EC1259" w:rsidRPr="00EC1259" w:rsidRDefault="00EC1259" w:rsidP="00D338C3">
            <w:pPr>
              <w:spacing w:after="0" w:line="240" w:lineRule="auto"/>
              <w:rPr>
                <w:rFonts w:cstheme="minorHAnsi"/>
                <w:lang w:val="es-ES_tradnl"/>
              </w:rPr>
            </w:pPr>
            <w:r w:rsidRPr="00EC1259">
              <w:rPr>
                <w:rFonts w:cstheme="minorHAnsi"/>
                <w:lang w:val="es-ES"/>
              </w:rPr>
              <w:t>Acción clave:</w:t>
            </w:r>
          </w:p>
        </w:tc>
        <w:tc>
          <w:tcPr>
            <w:tcW w:w="4247" w:type="dxa"/>
          </w:tcPr>
          <w:p w14:paraId="17C45C66" w14:textId="03CB65A9" w:rsidR="00EC1259" w:rsidRPr="00EC1259" w:rsidRDefault="00EC1259" w:rsidP="00D338C3">
            <w:pPr>
              <w:spacing w:after="0" w:line="240" w:lineRule="auto"/>
              <w:rPr>
                <w:rFonts w:cstheme="minorHAnsi"/>
                <w:lang w:val="es-ES_tradnl"/>
              </w:rPr>
            </w:pPr>
            <w:r>
              <w:rPr>
                <w:rFonts w:cstheme="minorHAnsi"/>
                <w:lang w:val="es-ES_tradnl"/>
              </w:rPr>
              <w:t>Sí</w:t>
            </w:r>
          </w:p>
        </w:tc>
      </w:tr>
      <w:tr w:rsidR="00EC1259" w14:paraId="54CF7886" w14:textId="77777777" w:rsidTr="00D338C3">
        <w:tc>
          <w:tcPr>
            <w:tcW w:w="4247" w:type="dxa"/>
          </w:tcPr>
          <w:p w14:paraId="62B1C538" w14:textId="76768132" w:rsidR="00EC1259" w:rsidRPr="00EC1259" w:rsidRDefault="00EC1259" w:rsidP="00EC1259">
            <w:pPr>
              <w:tabs>
                <w:tab w:val="left" w:pos="2630"/>
              </w:tabs>
              <w:spacing w:after="0" w:line="240" w:lineRule="auto"/>
              <w:rPr>
                <w:rFonts w:cstheme="minorHAnsi"/>
                <w:lang w:val="es-ES_tradnl"/>
              </w:rPr>
            </w:pPr>
            <w:r w:rsidRPr="00EC1259">
              <w:rPr>
                <w:rFonts w:cstheme="minorHAnsi"/>
                <w:lang w:val="es-ES"/>
              </w:rPr>
              <w:t>Origen de la acción:</w:t>
            </w:r>
          </w:p>
        </w:tc>
        <w:tc>
          <w:tcPr>
            <w:tcW w:w="4247" w:type="dxa"/>
          </w:tcPr>
          <w:p w14:paraId="58E7EF2D" w14:textId="23813FA3" w:rsidR="00EC1259" w:rsidRPr="00EC1259" w:rsidRDefault="00EC1259" w:rsidP="00D338C3">
            <w:pPr>
              <w:spacing w:after="0" w:line="240" w:lineRule="auto"/>
              <w:rPr>
                <w:rFonts w:cstheme="minorHAnsi"/>
                <w:lang w:val="es-ES_tradnl"/>
              </w:rPr>
            </w:pPr>
            <w:r>
              <w:rPr>
                <w:rFonts w:cstheme="minorHAnsi"/>
                <w:lang w:val="es-ES_tradnl"/>
              </w:rPr>
              <w:t>Autoridad local</w:t>
            </w:r>
          </w:p>
        </w:tc>
      </w:tr>
      <w:tr w:rsidR="00EC1259" w14:paraId="6D9797A1" w14:textId="77777777" w:rsidTr="00D338C3">
        <w:tc>
          <w:tcPr>
            <w:tcW w:w="4247" w:type="dxa"/>
          </w:tcPr>
          <w:p w14:paraId="364F8B17" w14:textId="690C0A93" w:rsidR="00EC1259" w:rsidRPr="00EC1259" w:rsidRDefault="00EC1259" w:rsidP="00D338C3">
            <w:pPr>
              <w:spacing w:after="0" w:line="240" w:lineRule="auto"/>
              <w:rPr>
                <w:rFonts w:cstheme="minorHAnsi"/>
                <w:lang w:val="es-ES_tradnl"/>
              </w:rPr>
            </w:pPr>
            <w:r w:rsidRPr="00EC1259">
              <w:rPr>
                <w:rFonts w:cstheme="minorHAnsi"/>
                <w:lang w:val="es-ES"/>
              </w:rPr>
              <w:t>Organismo responsable:</w:t>
            </w:r>
          </w:p>
        </w:tc>
        <w:tc>
          <w:tcPr>
            <w:tcW w:w="4247" w:type="dxa"/>
          </w:tcPr>
          <w:p w14:paraId="2497C61A" w14:textId="34FF1484" w:rsidR="00EC1259" w:rsidRPr="00EC1259" w:rsidRDefault="00EC1259" w:rsidP="00D338C3">
            <w:pPr>
              <w:spacing w:after="0" w:line="240" w:lineRule="auto"/>
              <w:rPr>
                <w:rFonts w:cstheme="minorHAnsi"/>
                <w:lang w:val="es-ES_tradnl"/>
              </w:rPr>
            </w:pPr>
            <w:r>
              <w:rPr>
                <w:rFonts w:cstheme="minorHAnsi"/>
                <w:lang w:val="es-ES_tradnl"/>
              </w:rPr>
              <w:t>Ayuntamiento de XXXX</w:t>
            </w:r>
          </w:p>
        </w:tc>
      </w:tr>
      <w:tr w:rsidR="00EC1259" w14:paraId="7F8BFB5E" w14:textId="77777777" w:rsidTr="00D338C3">
        <w:tc>
          <w:tcPr>
            <w:tcW w:w="4247" w:type="dxa"/>
          </w:tcPr>
          <w:p w14:paraId="6BA0E090" w14:textId="59428482" w:rsidR="00EC1259" w:rsidRPr="00EC1259" w:rsidRDefault="00EC1259" w:rsidP="00D338C3">
            <w:pPr>
              <w:spacing w:after="0" w:line="240" w:lineRule="auto"/>
              <w:rPr>
                <w:rFonts w:cstheme="minorHAnsi"/>
                <w:lang w:val="es-ES_tradnl"/>
              </w:rPr>
            </w:pPr>
            <w:r w:rsidRPr="00EC1259">
              <w:rPr>
                <w:rFonts w:cstheme="minorHAnsi"/>
                <w:lang w:val="es-ES"/>
              </w:rPr>
              <w:t>Descripción breve de la acción:</w:t>
            </w:r>
          </w:p>
        </w:tc>
        <w:tc>
          <w:tcPr>
            <w:tcW w:w="4247" w:type="dxa"/>
          </w:tcPr>
          <w:p w14:paraId="15D3F5DE" w14:textId="57C37C98" w:rsidR="00EC1259" w:rsidRPr="00EC1259" w:rsidRDefault="00EC1259" w:rsidP="00D338C3">
            <w:pPr>
              <w:spacing w:after="0" w:line="240" w:lineRule="auto"/>
              <w:rPr>
                <w:rFonts w:cstheme="minorHAnsi"/>
                <w:lang w:val="es-ES_tradnl"/>
              </w:rPr>
            </w:pPr>
            <w:r w:rsidRPr="00EC1259">
              <w:rPr>
                <w:rFonts w:cstheme="minorHAnsi"/>
                <w:lang w:val="es-ES"/>
              </w:rPr>
              <w:t xml:space="preserve">Evaluación mediante muestreo de los hogares de XXXXXXXXX, con instrumentos de </w:t>
            </w:r>
            <w:proofErr w:type="spellStart"/>
            <w:r w:rsidRPr="00EC1259">
              <w:rPr>
                <w:rFonts w:cstheme="minorHAnsi"/>
                <w:lang w:val="es-ES"/>
              </w:rPr>
              <w:t>sensorización</w:t>
            </w:r>
            <w:proofErr w:type="spellEnd"/>
            <w:r w:rsidRPr="00EC1259">
              <w:rPr>
                <w:rFonts w:cstheme="minorHAnsi"/>
                <w:lang w:val="es-ES"/>
              </w:rPr>
              <w:t>, entrevistas y visitas a los domicilios, con el fin de definir la situación de vulnerabilidad energética en función de la relación entre los ingresos del hogar, el precio de la energía y las necesidades energéticas y de servicios</w:t>
            </w:r>
          </w:p>
        </w:tc>
      </w:tr>
      <w:tr w:rsidR="00EC1259" w14:paraId="66DB7F4E" w14:textId="77777777" w:rsidTr="00D338C3">
        <w:tc>
          <w:tcPr>
            <w:tcW w:w="4247" w:type="dxa"/>
          </w:tcPr>
          <w:p w14:paraId="38374E6B" w14:textId="003309D7" w:rsidR="00EC1259" w:rsidRPr="00EC1259" w:rsidRDefault="00EC1259" w:rsidP="00D338C3">
            <w:pPr>
              <w:spacing w:after="0" w:line="240" w:lineRule="auto"/>
              <w:rPr>
                <w:rFonts w:cstheme="minorHAnsi"/>
                <w:lang w:val="es-ES_tradnl"/>
              </w:rPr>
            </w:pPr>
            <w:r w:rsidRPr="00EC1259">
              <w:rPr>
                <w:rFonts w:cstheme="minorHAnsi"/>
                <w:lang w:val="es-ES"/>
              </w:rPr>
              <w:t>Inicio de la implantación:</w:t>
            </w:r>
            <w:r w:rsidRPr="00EC1259">
              <w:rPr>
                <w:rFonts w:cstheme="minorHAnsi"/>
                <w:lang w:val="es-ES"/>
              </w:rPr>
              <w:tab/>
            </w:r>
          </w:p>
        </w:tc>
        <w:tc>
          <w:tcPr>
            <w:tcW w:w="4247" w:type="dxa"/>
          </w:tcPr>
          <w:p w14:paraId="3CC82FB8" w14:textId="0E3D7F1F" w:rsidR="00EC1259" w:rsidRPr="00EC1259" w:rsidRDefault="00EC1259" w:rsidP="00D338C3">
            <w:pPr>
              <w:spacing w:after="0" w:line="240" w:lineRule="auto"/>
              <w:rPr>
                <w:rFonts w:cstheme="minorHAnsi"/>
                <w:lang w:val="es-ES_tradnl"/>
              </w:rPr>
            </w:pPr>
            <w:r w:rsidRPr="00EC1259">
              <w:rPr>
                <w:rFonts w:cstheme="minorHAnsi"/>
                <w:lang w:val="es-ES_tradnl"/>
              </w:rPr>
              <w:t>2025</w:t>
            </w:r>
          </w:p>
        </w:tc>
      </w:tr>
      <w:tr w:rsidR="00EC1259" w14:paraId="34F6E101" w14:textId="77777777" w:rsidTr="00D338C3">
        <w:tc>
          <w:tcPr>
            <w:tcW w:w="4247" w:type="dxa"/>
          </w:tcPr>
          <w:p w14:paraId="0DAFCEE5" w14:textId="236E4436" w:rsidR="00EC1259" w:rsidRPr="00EC1259" w:rsidRDefault="00EC1259" w:rsidP="00D338C3">
            <w:pPr>
              <w:spacing w:after="0" w:line="240" w:lineRule="auto"/>
              <w:rPr>
                <w:rFonts w:cstheme="minorHAnsi"/>
                <w:lang w:val="es-ES_tradnl"/>
              </w:rPr>
            </w:pPr>
            <w:r w:rsidRPr="00EC1259">
              <w:rPr>
                <w:rFonts w:cstheme="minorHAnsi"/>
                <w:lang w:val="es-ES"/>
              </w:rPr>
              <w:t>Fin de la implantación:</w:t>
            </w:r>
          </w:p>
        </w:tc>
        <w:tc>
          <w:tcPr>
            <w:tcW w:w="4247" w:type="dxa"/>
          </w:tcPr>
          <w:p w14:paraId="2CA0EED3" w14:textId="2BCB11BA" w:rsidR="00EC1259" w:rsidRPr="00EC1259" w:rsidRDefault="00EC1259" w:rsidP="00D338C3">
            <w:pPr>
              <w:spacing w:after="0" w:line="240" w:lineRule="auto"/>
              <w:rPr>
                <w:rFonts w:cstheme="minorHAnsi"/>
                <w:lang w:val="es-ES_tradnl"/>
              </w:rPr>
            </w:pPr>
            <w:r w:rsidRPr="00EC1259">
              <w:rPr>
                <w:rFonts w:cstheme="minorHAnsi"/>
                <w:lang w:val="es-ES_tradnl"/>
              </w:rPr>
              <w:t>2025</w:t>
            </w:r>
          </w:p>
        </w:tc>
      </w:tr>
      <w:tr w:rsidR="00EC1259" w14:paraId="6D8D2704" w14:textId="77777777" w:rsidTr="00D338C3">
        <w:tc>
          <w:tcPr>
            <w:tcW w:w="4247" w:type="dxa"/>
          </w:tcPr>
          <w:p w14:paraId="16485F7D" w14:textId="61F5DC52" w:rsidR="00EC1259" w:rsidRPr="00EC1259" w:rsidRDefault="00EC1259" w:rsidP="00D338C3">
            <w:pPr>
              <w:spacing w:after="0" w:line="240" w:lineRule="auto"/>
              <w:rPr>
                <w:rFonts w:cstheme="minorHAnsi"/>
                <w:lang w:val="es-ES_tradnl"/>
              </w:rPr>
            </w:pPr>
            <w:r w:rsidRPr="00EC1259">
              <w:rPr>
                <w:rFonts w:cstheme="minorHAnsi"/>
                <w:lang w:val="es-ES"/>
              </w:rPr>
              <w:t>Presupuesto:</w:t>
            </w:r>
            <w:r w:rsidRPr="00EC1259">
              <w:rPr>
                <w:rFonts w:cstheme="minorHAnsi"/>
                <w:lang w:val="es-ES"/>
              </w:rPr>
              <w:tab/>
            </w:r>
          </w:p>
        </w:tc>
        <w:tc>
          <w:tcPr>
            <w:tcW w:w="4247" w:type="dxa"/>
          </w:tcPr>
          <w:p w14:paraId="7183EFA3" w14:textId="5078039F" w:rsidR="00EC1259" w:rsidRPr="00EC1259" w:rsidRDefault="00EC1259" w:rsidP="00D338C3">
            <w:pPr>
              <w:spacing w:after="0" w:line="240" w:lineRule="auto"/>
              <w:rPr>
                <w:rFonts w:cstheme="minorHAnsi"/>
                <w:lang w:val="es-ES_tradnl"/>
              </w:rPr>
            </w:pPr>
            <w:r w:rsidRPr="00EC1259">
              <w:rPr>
                <w:rFonts w:cstheme="minorHAnsi"/>
                <w:lang w:val="es-ES_tradnl"/>
              </w:rPr>
              <w:t xml:space="preserve">18.000,00 </w:t>
            </w:r>
            <w:proofErr w:type="gramStart"/>
            <w:r w:rsidRPr="00EC1259">
              <w:rPr>
                <w:rFonts w:cstheme="minorHAnsi"/>
                <w:lang w:val="es-ES_tradnl"/>
              </w:rPr>
              <w:t>Euros</w:t>
            </w:r>
            <w:proofErr w:type="gramEnd"/>
          </w:p>
        </w:tc>
      </w:tr>
      <w:tr w:rsidR="00EC1259" w14:paraId="1268C0D3" w14:textId="77777777" w:rsidTr="00D338C3">
        <w:tc>
          <w:tcPr>
            <w:tcW w:w="4247" w:type="dxa"/>
          </w:tcPr>
          <w:p w14:paraId="5B1EA662" w14:textId="0D67624F" w:rsidR="00EC1259" w:rsidRPr="00EC1259" w:rsidRDefault="00EC1259" w:rsidP="00D338C3">
            <w:pPr>
              <w:spacing w:after="0" w:line="240" w:lineRule="auto"/>
              <w:rPr>
                <w:rFonts w:cstheme="minorHAnsi"/>
                <w:lang w:val="es-ES_tradnl"/>
              </w:rPr>
            </w:pPr>
            <w:r w:rsidRPr="00EC1259">
              <w:rPr>
                <w:rFonts w:cstheme="minorHAnsi"/>
                <w:lang w:val="es-ES"/>
              </w:rPr>
              <w:t>Estado de la implantación:</w:t>
            </w:r>
            <w:r w:rsidRPr="00EC1259">
              <w:rPr>
                <w:rFonts w:cstheme="minorHAnsi"/>
                <w:lang w:val="es-ES"/>
              </w:rPr>
              <w:tab/>
            </w:r>
          </w:p>
        </w:tc>
        <w:tc>
          <w:tcPr>
            <w:tcW w:w="4247" w:type="dxa"/>
          </w:tcPr>
          <w:p w14:paraId="41E1E707" w14:textId="594C5F6E" w:rsidR="00EC1259" w:rsidRPr="00EC1259" w:rsidRDefault="00EC1259" w:rsidP="00D338C3">
            <w:pPr>
              <w:spacing w:after="0" w:line="240" w:lineRule="auto"/>
              <w:rPr>
                <w:rFonts w:cstheme="minorHAnsi"/>
                <w:lang w:val="es-ES_tradnl"/>
              </w:rPr>
            </w:pPr>
            <w:r w:rsidRPr="00EC1259">
              <w:rPr>
                <w:rFonts w:cstheme="minorHAnsi"/>
                <w:lang w:val="es-ES_tradnl"/>
              </w:rPr>
              <w:t>No se inició</w:t>
            </w:r>
          </w:p>
        </w:tc>
      </w:tr>
      <w:tr w:rsidR="00EC1259" w14:paraId="288BC129" w14:textId="77777777" w:rsidTr="00D338C3">
        <w:tc>
          <w:tcPr>
            <w:tcW w:w="4247" w:type="dxa"/>
          </w:tcPr>
          <w:p w14:paraId="1C0AE2FC" w14:textId="50BDB3BD" w:rsidR="00EC1259" w:rsidRPr="00EC1259" w:rsidRDefault="00EC1259" w:rsidP="00D338C3">
            <w:pPr>
              <w:spacing w:after="0" w:line="240" w:lineRule="auto"/>
              <w:rPr>
                <w:rFonts w:cstheme="minorHAnsi"/>
                <w:lang w:val="es-ES_tradnl"/>
              </w:rPr>
            </w:pPr>
            <w:r w:rsidRPr="00EC1259">
              <w:rPr>
                <w:rFonts w:cstheme="minorHAnsi"/>
                <w:lang w:val="es-ES"/>
              </w:rPr>
              <w:t>Partes interesadas en la acción:</w:t>
            </w:r>
          </w:p>
        </w:tc>
        <w:tc>
          <w:tcPr>
            <w:tcW w:w="4247" w:type="dxa"/>
          </w:tcPr>
          <w:p w14:paraId="68B2A5B3" w14:textId="2E03194A" w:rsidR="00EC1259" w:rsidRPr="00EC1259" w:rsidRDefault="00EC1259" w:rsidP="00D338C3">
            <w:pPr>
              <w:spacing w:after="0" w:line="240" w:lineRule="auto"/>
              <w:rPr>
                <w:rFonts w:cstheme="minorHAnsi"/>
                <w:lang w:val="es-ES_tradnl"/>
              </w:rPr>
            </w:pPr>
            <w:r w:rsidRPr="00EC1259">
              <w:rPr>
                <w:rFonts w:cstheme="minorHAnsi"/>
                <w:lang w:val="es-ES_tradnl"/>
              </w:rPr>
              <w:t>Gobiernos y agencias subnacionales</w:t>
            </w:r>
          </w:p>
        </w:tc>
      </w:tr>
      <w:tr w:rsidR="00EC1259" w14:paraId="7F12BDED" w14:textId="77777777" w:rsidTr="00D338C3">
        <w:tc>
          <w:tcPr>
            <w:tcW w:w="4247" w:type="dxa"/>
          </w:tcPr>
          <w:p w14:paraId="264273D4" w14:textId="77777777" w:rsidR="00EC1259" w:rsidRPr="00EC1259" w:rsidRDefault="00EC1259" w:rsidP="00D338C3">
            <w:pPr>
              <w:spacing w:after="0" w:line="240" w:lineRule="auto"/>
              <w:rPr>
                <w:rFonts w:cstheme="minorHAnsi"/>
                <w:lang w:val="es-ES"/>
              </w:rPr>
            </w:pPr>
          </w:p>
        </w:tc>
        <w:tc>
          <w:tcPr>
            <w:tcW w:w="4247" w:type="dxa"/>
          </w:tcPr>
          <w:p w14:paraId="5E62603C" w14:textId="6448BBE3" w:rsidR="00EC1259" w:rsidRPr="00EC1259" w:rsidRDefault="00EC1259" w:rsidP="00D338C3">
            <w:pPr>
              <w:spacing w:after="0" w:line="240" w:lineRule="auto"/>
              <w:rPr>
                <w:rFonts w:cstheme="minorHAnsi"/>
                <w:lang w:val="es-ES_tradnl"/>
              </w:rPr>
            </w:pPr>
            <w:r w:rsidRPr="00EC1259">
              <w:rPr>
                <w:rFonts w:cstheme="minorHAnsi"/>
                <w:lang w:val="es-ES_tradnl"/>
              </w:rPr>
              <w:t>ONG y Sociedad Civil</w:t>
            </w:r>
          </w:p>
        </w:tc>
      </w:tr>
      <w:tr w:rsidR="00EC1259" w14:paraId="14E0F262" w14:textId="77777777" w:rsidTr="00D338C3">
        <w:tc>
          <w:tcPr>
            <w:tcW w:w="4247" w:type="dxa"/>
          </w:tcPr>
          <w:p w14:paraId="1B0863F4" w14:textId="77777777" w:rsidR="00EC1259" w:rsidRPr="00EC1259" w:rsidRDefault="00EC1259" w:rsidP="00D338C3">
            <w:pPr>
              <w:spacing w:after="0" w:line="240" w:lineRule="auto"/>
              <w:rPr>
                <w:rFonts w:cstheme="minorHAnsi"/>
                <w:lang w:val="es-ES"/>
              </w:rPr>
            </w:pPr>
          </w:p>
        </w:tc>
        <w:tc>
          <w:tcPr>
            <w:tcW w:w="4247" w:type="dxa"/>
          </w:tcPr>
          <w:p w14:paraId="2BEF42C3" w14:textId="36703B54" w:rsidR="00EC1259" w:rsidRPr="00EC1259" w:rsidRDefault="00EC1259" w:rsidP="00D338C3">
            <w:pPr>
              <w:spacing w:after="0" w:line="240" w:lineRule="auto"/>
              <w:rPr>
                <w:rFonts w:cstheme="minorHAnsi"/>
                <w:lang w:val="es-ES_tradnl"/>
              </w:rPr>
            </w:pPr>
            <w:r w:rsidRPr="00EC1259">
              <w:rPr>
                <w:rFonts w:cstheme="minorHAnsi"/>
                <w:lang w:val="es-ES_tradnl"/>
              </w:rPr>
              <w:t>Ciudadanos</w:t>
            </w:r>
          </w:p>
        </w:tc>
      </w:tr>
      <w:tr w:rsidR="00EC1259" w14:paraId="22CA4A00" w14:textId="77777777" w:rsidTr="00D338C3">
        <w:tc>
          <w:tcPr>
            <w:tcW w:w="4247" w:type="dxa"/>
          </w:tcPr>
          <w:p w14:paraId="4386BA9E" w14:textId="348460E3" w:rsidR="00EC1259" w:rsidRPr="00EC1259" w:rsidRDefault="00EC1259" w:rsidP="00D338C3">
            <w:pPr>
              <w:spacing w:after="0" w:line="240" w:lineRule="auto"/>
              <w:rPr>
                <w:rFonts w:cstheme="minorHAnsi"/>
                <w:lang w:val="es-ES"/>
              </w:rPr>
            </w:pPr>
            <w:r w:rsidRPr="00EC1259">
              <w:rPr>
                <w:rFonts w:cstheme="minorHAnsi"/>
                <w:lang w:val="es-ES"/>
              </w:rPr>
              <w:t>Fuentes de financiación:</w:t>
            </w:r>
            <w:r w:rsidRPr="00EC1259">
              <w:rPr>
                <w:rFonts w:cstheme="minorHAnsi"/>
                <w:lang w:val="es-ES"/>
              </w:rPr>
              <w:tab/>
            </w:r>
          </w:p>
        </w:tc>
        <w:tc>
          <w:tcPr>
            <w:tcW w:w="4247" w:type="dxa"/>
          </w:tcPr>
          <w:p w14:paraId="22B2072F" w14:textId="37F63DDF" w:rsidR="00EC1259" w:rsidRPr="00EC1259" w:rsidRDefault="00EC1259" w:rsidP="00D338C3">
            <w:pPr>
              <w:spacing w:after="0" w:line="240" w:lineRule="auto"/>
              <w:rPr>
                <w:rFonts w:cstheme="minorHAnsi"/>
                <w:lang w:val="es-ES_tradnl"/>
              </w:rPr>
            </w:pPr>
            <w:r w:rsidRPr="00EC1259">
              <w:rPr>
                <w:rFonts w:cstheme="minorHAnsi"/>
                <w:lang w:val="es-ES_tradnl"/>
              </w:rPr>
              <w:t>Recursos propios de la autoridad local</w:t>
            </w:r>
          </w:p>
        </w:tc>
      </w:tr>
      <w:tr w:rsidR="00EC1259" w14:paraId="5E791124" w14:textId="77777777" w:rsidTr="00D338C3">
        <w:tc>
          <w:tcPr>
            <w:tcW w:w="4247" w:type="dxa"/>
            <w:vMerge w:val="restart"/>
          </w:tcPr>
          <w:p w14:paraId="0B98D456" w14:textId="534C2AA4" w:rsidR="00EC1259" w:rsidRPr="00EC1259" w:rsidRDefault="00EC1259" w:rsidP="00D338C3">
            <w:pPr>
              <w:spacing w:after="0" w:line="240" w:lineRule="auto"/>
              <w:rPr>
                <w:rFonts w:cstheme="minorHAnsi"/>
                <w:lang w:val="es-ES"/>
              </w:rPr>
            </w:pPr>
            <w:r w:rsidRPr="00EC1259">
              <w:rPr>
                <w:rFonts w:cstheme="minorHAnsi"/>
                <w:lang w:val="es-ES"/>
              </w:rPr>
              <w:t>Sectores</w:t>
            </w:r>
          </w:p>
        </w:tc>
        <w:tc>
          <w:tcPr>
            <w:tcW w:w="4247" w:type="dxa"/>
          </w:tcPr>
          <w:p w14:paraId="0116B060" w14:textId="0B938D29" w:rsidR="00EC1259" w:rsidRPr="00EC1259" w:rsidRDefault="00EC1259" w:rsidP="00D338C3">
            <w:pPr>
              <w:spacing w:after="0" w:line="240" w:lineRule="auto"/>
              <w:rPr>
                <w:rFonts w:cstheme="minorHAnsi"/>
                <w:lang w:val="es-ES_tradnl"/>
              </w:rPr>
            </w:pPr>
            <w:r w:rsidRPr="00EC1259">
              <w:rPr>
                <w:rFonts w:cstheme="minorHAnsi"/>
                <w:lang w:val="es-ES_tradnl"/>
              </w:rPr>
              <w:t>Instalaciones / habitabilidad</w:t>
            </w:r>
          </w:p>
        </w:tc>
      </w:tr>
      <w:tr w:rsidR="00EC1259" w14:paraId="3A350208" w14:textId="77777777" w:rsidTr="00D338C3">
        <w:tc>
          <w:tcPr>
            <w:tcW w:w="4247" w:type="dxa"/>
            <w:vMerge/>
          </w:tcPr>
          <w:p w14:paraId="4543F2D5" w14:textId="77777777" w:rsidR="00EC1259" w:rsidRPr="00EC1259" w:rsidRDefault="00EC1259" w:rsidP="00D338C3">
            <w:pPr>
              <w:spacing w:after="0" w:line="240" w:lineRule="auto"/>
              <w:rPr>
                <w:rFonts w:cstheme="minorHAnsi"/>
                <w:lang w:val="es-ES"/>
              </w:rPr>
            </w:pPr>
          </w:p>
        </w:tc>
        <w:tc>
          <w:tcPr>
            <w:tcW w:w="4247" w:type="dxa"/>
          </w:tcPr>
          <w:p w14:paraId="5AC7B343" w14:textId="28DB1729" w:rsidR="00EC1259" w:rsidRPr="00EC1259" w:rsidRDefault="00EC1259" w:rsidP="00D338C3">
            <w:pPr>
              <w:spacing w:after="0" w:line="240" w:lineRule="auto"/>
              <w:rPr>
                <w:rFonts w:cstheme="minorHAnsi"/>
                <w:lang w:val="es-ES_tradnl"/>
              </w:rPr>
            </w:pPr>
            <w:r w:rsidRPr="00EC1259">
              <w:rPr>
                <w:rFonts w:cstheme="minorHAnsi"/>
                <w:lang w:val="es-ES_tradnl"/>
              </w:rPr>
              <w:t>Movilidad</w:t>
            </w:r>
          </w:p>
        </w:tc>
      </w:tr>
      <w:tr w:rsidR="00EC1259" w14:paraId="1E8FFC44" w14:textId="77777777" w:rsidTr="00D338C3">
        <w:tc>
          <w:tcPr>
            <w:tcW w:w="4247" w:type="dxa"/>
            <w:vMerge/>
          </w:tcPr>
          <w:p w14:paraId="2ADF3A02" w14:textId="77777777" w:rsidR="00EC1259" w:rsidRPr="00EC1259" w:rsidRDefault="00EC1259" w:rsidP="00D338C3">
            <w:pPr>
              <w:spacing w:after="0" w:line="240" w:lineRule="auto"/>
              <w:rPr>
                <w:rFonts w:cstheme="minorHAnsi"/>
                <w:lang w:val="es-ES"/>
              </w:rPr>
            </w:pPr>
          </w:p>
        </w:tc>
        <w:tc>
          <w:tcPr>
            <w:tcW w:w="4247" w:type="dxa"/>
          </w:tcPr>
          <w:p w14:paraId="50C1315F" w14:textId="6DA21C0F" w:rsidR="00EC1259" w:rsidRPr="00EC1259" w:rsidRDefault="00EC1259" w:rsidP="00D338C3">
            <w:pPr>
              <w:spacing w:after="0" w:line="240" w:lineRule="auto"/>
              <w:rPr>
                <w:rFonts w:cstheme="minorHAnsi"/>
                <w:lang w:val="es-ES_tradnl"/>
              </w:rPr>
            </w:pPr>
            <w:r w:rsidRPr="00EC1259">
              <w:rPr>
                <w:rFonts w:cstheme="minorHAnsi"/>
                <w:lang w:val="es-ES_tradnl"/>
              </w:rPr>
              <w:t>Aspectos socioeconómicos</w:t>
            </w:r>
          </w:p>
        </w:tc>
      </w:tr>
      <w:tr w:rsidR="00EC1259" w14:paraId="198AE9FC" w14:textId="77777777" w:rsidTr="00D338C3">
        <w:tc>
          <w:tcPr>
            <w:tcW w:w="4247" w:type="dxa"/>
            <w:vMerge/>
          </w:tcPr>
          <w:p w14:paraId="4AC3B8A8" w14:textId="00E7BEBA" w:rsidR="00EC1259" w:rsidRPr="00EC1259" w:rsidRDefault="00EC1259" w:rsidP="00D338C3">
            <w:pPr>
              <w:spacing w:after="0" w:line="240" w:lineRule="auto"/>
              <w:rPr>
                <w:rFonts w:cstheme="minorHAnsi"/>
                <w:lang w:val="es-ES"/>
              </w:rPr>
            </w:pPr>
          </w:p>
        </w:tc>
        <w:tc>
          <w:tcPr>
            <w:tcW w:w="4247" w:type="dxa"/>
          </w:tcPr>
          <w:p w14:paraId="518FED2E" w14:textId="558C89E9" w:rsidR="00EC1259" w:rsidRPr="00EC1259" w:rsidRDefault="00EC1259" w:rsidP="00D338C3">
            <w:pPr>
              <w:spacing w:after="0" w:line="240" w:lineRule="auto"/>
              <w:rPr>
                <w:rFonts w:cstheme="minorHAnsi"/>
                <w:lang w:val="es-ES_tradnl"/>
              </w:rPr>
            </w:pPr>
            <w:r w:rsidRPr="00EC1259">
              <w:rPr>
                <w:rFonts w:cstheme="minorHAnsi"/>
                <w:lang w:val="es-ES"/>
              </w:rPr>
              <w:t>Participación y concienciación</w:t>
            </w:r>
          </w:p>
        </w:tc>
      </w:tr>
    </w:tbl>
    <w:p w14:paraId="595570D9" w14:textId="2486CC59" w:rsidR="00EC1259" w:rsidRDefault="00EC1259">
      <w:pPr>
        <w:spacing w:after="0" w:line="240" w:lineRule="auto"/>
        <w:rPr>
          <w:rFonts w:asciiTheme="majorHAnsi" w:hAnsiTheme="majorHAnsi" w:cstheme="majorHAnsi"/>
          <w:b/>
          <w:bCs/>
          <w:lang w:val="es-ES_tradnl"/>
        </w:rPr>
      </w:pPr>
      <w:r>
        <w:rPr>
          <w:rFonts w:asciiTheme="majorHAnsi" w:hAnsiTheme="majorHAnsi" w:cstheme="majorHAnsi"/>
          <w:b/>
          <w:bCs/>
          <w:lang w:val="es-ES_tradnl"/>
        </w:rPr>
        <w:br w:type="page"/>
      </w:r>
    </w:p>
    <w:p w14:paraId="3F9BC7A2" w14:textId="7324797C" w:rsidR="00E40108" w:rsidRPr="00EA4D3A" w:rsidRDefault="00E40108" w:rsidP="00E40108">
      <w:pPr>
        <w:spacing w:after="0" w:line="240" w:lineRule="auto"/>
        <w:rPr>
          <w:rFonts w:asciiTheme="majorHAnsi" w:hAnsiTheme="majorHAnsi" w:cstheme="majorHAnsi"/>
          <w:b/>
          <w:bCs/>
          <w:color w:val="002060"/>
          <w:sz w:val="24"/>
          <w:szCs w:val="24"/>
          <w:lang w:val="es-ES_tradnl"/>
        </w:rPr>
      </w:pPr>
      <w:r w:rsidRPr="00EA4D3A">
        <w:rPr>
          <w:rFonts w:asciiTheme="majorHAnsi" w:hAnsiTheme="majorHAnsi" w:cstheme="majorHAnsi"/>
          <w:b/>
          <w:bCs/>
          <w:lang w:val="es-ES_tradnl"/>
        </w:rPr>
        <w:lastRenderedPageBreak/>
        <w:t xml:space="preserve">6. </w:t>
      </w:r>
      <w:r w:rsidRPr="00EA4D3A">
        <w:rPr>
          <w:rFonts w:asciiTheme="majorHAnsi" w:hAnsiTheme="majorHAnsi" w:cstheme="majorHAnsi"/>
          <w:b/>
          <w:bCs/>
          <w:color w:val="002060"/>
          <w:sz w:val="24"/>
          <w:szCs w:val="24"/>
          <w:lang w:val="es-ES_tradnl"/>
        </w:rPr>
        <w:t>CUMPLIMIENTO DE LOS CRITERIOS DE VALIDACIÓN DEL PACES</w:t>
      </w:r>
    </w:p>
    <w:p w14:paraId="1B2E9DD1" w14:textId="77777777" w:rsidR="00C02938" w:rsidRDefault="00C02938">
      <w:pPr>
        <w:spacing w:after="0" w:line="240" w:lineRule="auto"/>
        <w:rPr>
          <w:rFonts w:asciiTheme="majorHAnsi" w:eastAsia="Times New Roman" w:hAnsiTheme="majorHAnsi" w:cstheme="majorHAnsi"/>
          <w:b/>
          <w:bCs/>
          <w:color w:val="002060"/>
          <w:kern w:val="2"/>
          <w:sz w:val="24"/>
          <w:szCs w:val="24"/>
          <w:lang w:val="es-ES_tradnl" w:eastAsia="es-ES"/>
        </w:rPr>
      </w:pPr>
      <w:bookmarkStart w:id="22" w:name="_Toc50714590"/>
      <w:bookmarkStart w:id="23" w:name="_Toc50649536"/>
      <w:bookmarkStart w:id="24" w:name="_Toc176776605"/>
      <w:bookmarkEnd w:id="21"/>
      <w:r>
        <w:rPr>
          <w:rFonts w:asciiTheme="majorHAnsi" w:hAnsiTheme="majorHAnsi" w:cstheme="majorHAnsi"/>
          <w:color w:val="002060"/>
          <w:sz w:val="24"/>
          <w:szCs w:val="24"/>
          <w:lang w:val="es-ES_tradnl"/>
        </w:rPr>
        <w:br w:type="page"/>
      </w:r>
    </w:p>
    <w:p w14:paraId="344B5709" w14:textId="1BB8CA1E" w:rsidR="006E3BAA" w:rsidRDefault="006C6EA1">
      <w:pPr>
        <w:pStyle w:val="Ttulo1"/>
        <w:spacing w:before="120" w:beforeAutospacing="0" w:after="120" w:afterAutospacing="0"/>
        <w:jc w:val="both"/>
        <w:rPr>
          <w:rFonts w:asciiTheme="majorHAnsi" w:hAnsiTheme="majorHAnsi" w:cstheme="majorHAnsi"/>
          <w:color w:val="002060"/>
          <w:sz w:val="24"/>
          <w:szCs w:val="24"/>
          <w:lang w:val="es-ES_tradnl"/>
        </w:rPr>
      </w:pPr>
      <w:r>
        <w:rPr>
          <w:rFonts w:asciiTheme="majorHAnsi" w:hAnsiTheme="majorHAnsi" w:cstheme="majorHAnsi"/>
          <w:color w:val="002060"/>
          <w:sz w:val="24"/>
          <w:szCs w:val="24"/>
          <w:lang w:val="es-ES_tradnl"/>
        </w:rPr>
        <w:lastRenderedPageBreak/>
        <w:t>ANEXO 1 Listado de tablas</w:t>
      </w:r>
      <w:bookmarkEnd w:id="22"/>
      <w:bookmarkEnd w:id="23"/>
      <w:r>
        <w:rPr>
          <w:rFonts w:asciiTheme="majorHAnsi" w:hAnsiTheme="majorHAnsi" w:cstheme="majorHAnsi"/>
          <w:color w:val="002060"/>
          <w:sz w:val="24"/>
          <w:szCs w:val="24"/>
          <w:lang w:val="es-ES_tradnl"/>
        </w:rPr>
        <w:t>.</w:t>
      </w:r>
      <w:bookmarkEnd w:id="24"/>
    </w:p>
    <w:p w14:paraId="1EA74274" w14:textId="02537DFD" w:rsidR="006E3BAA" w:rsidRDefault="006C6EA1">
      <w:pPr>
        <w:pStyle w:val="Prrafodelista"/>
        <w:numPr>
          <w:ilvl w:val="0"/>
          <w:numId w:val="1"/>
        </w:numPr>
        <w:rPr>
          <w:rFonts w:asciiTheme="majorHAnsi" w:hAnsiTheme="majorHAnsi" w:cstheme="majorHAnsi"/>
          <w:color w:val="000000" w:themeColor="text1"/>
          <w:sz w:val="20"/>
          <w:lang w:val="es-ES_tradnl"/>
        </w:rPr>
      </w:pPr>
      <w:r>
        <w:rPr>
          <w:rFonts w:asciiTheme="majorHAnsi" w:hAnsiTheme="majorHAnsi" w:cstheme="majorHAnsi"/>
          <w:color w:val="000000" w:themeColor="text1"/>
          <w:sz w:val="20"/>
          <w:lang w:val="es-ES_tradnl"/>
        </w:rPr>
        <w:t xml:space="preserve">Tabla </w:t>
      </w:r>
      <w:r w:rsidR="0036067A">
        <w:rPr>
          <w:rFonts w:asciiTheme="majorHAnsi" w:hAnsiTheme="majorHAnsi" w:cstheme="majorHAnsi"/>
          <w:color w:val="000000" w:themeColor="text1"/>
          <w:sz w:val="20"/>
          <w:lang w:val="es-ES_tradnl"/>
        </w:rPr>
        <w:t>1</w:t>
      </w:r>
      <w:r>
        <w:rPr>
          <w:rFonts w:asciiTheme="majorHAnsi" w:hAnsiTheme="majorHAnsi" w:cstheme="majorHAnsi"/>
          <w:color w:val="000000" w:themeColor="text1"/>
          <w:sz w:val="20"/>
          <w:lang w:val="es-ES_tradnl"/>
        </w:rPr>
        <w:t xml:space="preserve">. </w:t>
      </w:r>
      <w:r w:rsidR="00C125E3" w:rsidRPr="00C125E3">
        <w:rPr>
          <w:rFonts w:asciiTheme="majorHAnsi" w:hAnsiTheme="majorHAnsi" w:cstheme="majorHAnsi"/>
          <w:color w:val="000000" w:themeColor="text1"/>
          <w:sz w:val="20"/>
          <w:lang w:val="es-ES_tradnl"/>
        </w:rPr>
        <w:t>Perfil de riesgos climáticos actualizado</w:t>
      </w:r>
    </w:p>
    <w:p w14:paraId="11AD2B31" w14:textId="393C6BCE" w:rsidR="006E3BAA" w:rsidRDefault="006C6EA1">
      <w:pPr>
        <w:pStyle w:val="Prrafodelista"/>
        <w:numPr>
          <w:ilvl w:val="0"/>
          <w:numId w:val="1"/>
        </w:numPr>
        <w:rPr>
          <w:rFonts w:asciiTheme="majorHAnsi" w:hAnsiTheme="majorHAnsi" w:cstheme="majorHAnsi"/>
          <w:color w:val="000000" w:themeColor="text1"/>
          <w:sz w:val="20"/>
          <w:lang w:val="es-ES_tradnl"/>
        </w:rPr>
      </w:pPr>
      <w:r>
        <w:rPr>
          <w:rFonts w:asciiTheme="majorHAnsi" w:hAnsiTheme="majorHAnsi" w:cstheme="majorHAnsi"/>
          <w:color w:val="000000" w:themeColor="text1"/>
          <w:sz w:val="20"/>
          <w:lang w:val="es-ES_tradnl"/>
        </w:rPr>
        <w:t xml:space="preserve">Tabla </w:t>
      </w:r>
      <w:r w:rsidR="0036067A">
        <w:rPr>
          <w:rFonts w:asciiTheme="majorHAnsi" w:hAnsiTheme="majorHAnsi" w:cstheme="majorHAnsi"/>
          <w:color w:val="000000" w:themeColor="text1"/>
          <w:sz w:val="20"/>
          <w:lang w:val="es-ES_tradnl"/>
        </w:rPr>
        <w:t>2</w:t>
      </w:r>
      <w:r>
        <w:rPr>
          <w:rFonts w:asciiTheme="majorHAnsi" w:hAnsiTheme="majorHAnsi" w:cstheme="majorHAnsi"/>
          <w:color w:val="000000" w:themeColor="text1"/>
          <w:sz w:val="20"/>
          <w:lang w:val="es-ES_tradnl"/>
        </w:rPr>
        <w:t xml:space="preserve">. </w:t>
      </w:r>
      <w:r w:rsidR="00C125E3" w:rsidRPr="00C125E3">
        <w:rPr>
          <w:rFonts w:asciiTheme="majorHAnsi" w:hAnsiTheme="majorHAnsi" w:cstheme="majorHAnsi"/>
          <w:color w:val="000000" w:themeColor="text1"/>
          <w:sz w:val="20"/>
          <w:lang w:val="es-ES_tradnl"/>
        </w:rPr>
        <w:t>Sectores vulnerables al impacto de la inundación fluvial y costera</w:t>
      </w:r>
    </w:p>
    <w:p w14:paraId="3B5EC27B" w14:textId="78D7D4FE" w:rsidR="006E3BAA" w:rsidRDefault="006C6EA1">
      <w:pPr>
        <w:pStyle w:val="Prrafodelista"/>
        <w:numPr>
          <w:ilvl w:val="0"/>
          <w:numId w:val="1"/>
        </w:numPr>
        <w:rPr>
          <w:rFonts w:asciiTheme="majorHAnsi" w:hAnsiTheme="majorHAnsi" w:cstheme="majorHAnsi"/>
          <w:color w:val="000000" w:themeColor="text1"/>
          <w:sz w:val="20"/>
          <w:lang w:val="es-ES_tradnl"/>
        </w:rPr>
      </w:pPr>
      <w:r>
        <w:rPr>
          <w:rFonts w:asciiTheme="majorHAnsi" w:hAnsiTheme="majorHAnsi" w:cstheme="majorHAnsi"/>
          <w:color w:val="000000" w:themeColor="text1"/>
          <w:sz w:val="20"/>
          <w:lang w:val="es-ES_tradnl"/>
        </w:rPr>
        <w:t xml:space="preserve">Tabla </w:t>
      </w:r>
      <w:r w:rsidR="0036067A">
        <w:rPr>
          <w:rFonts w:asciiTheme="majorHAnsi" w:hAnsiTheme="majorHAnsi" w:cstheme="majorHAnsi"/>
          <w:color w:val="000000" w:themeColor="text1"/>
          <w:sz w:val="20"/>
          <w:lang w:val="es-ES_tradnl"/>
        </w:rPr>
        <w:t>3</w:t>
      </w:r>
      <w:r>
        <w:rPr>
          <w:rFonts w:asciiTheme="majorHAnsi" w:hAnsiTheme="majorHAnsi" w:cstheme="majorHAnsi"/>
          <w:color w:val="000000" w:themeColor="text1"/>
          <w:sz w:val="20"/>
          <w:lang w:val="es-ES_tradnl"/>
        </w:rPr>
        <w:t xml:space="preserve">. </w:t>
      </w:r>
      <w:proofErr w:type="spellStart"/>
      <w:r w:rsidR="00C125E3">
        <w:rPr>
          <w:rFonts w:asciiTheme="majorHAnsi" w:hAnsiTheme="majorHAnsi" w:cstheme="majorHAnsi"/>
          <w:color w:val="000000" w:themeColor="text1"/>
          <w:sz w:val="20"/>
        </w:rPr>
        <w:t>C</w:t>
      </w:r>
      <w:r w:rsidR="00C125E3" w:rsidRPr="00C125E3">
        <w:rPr>
          <w:rFonts w:asciiTheme="majorHAnsi" w:hAnsiTheme="majorHAnsi" w:cstheme="majorHAnsi"/>
          <w:color w:val="000000" w:themeColor="text1"/>
          <w:sz w:val="20"/>
        </w:rPr>
        <w:t>apacidad</w:t>
      </w:r>
      <w:proofErr w:type="spellEnd"/>
      <w:r w:rsidR="00C125E3" w:rsidRPr="00C125E3">
        <w:rPr>
          <w:rFonts w:asciiTheme="majorHAnsi" w:hAnsiTheme="majorHAnsi" w:cstheme="majorHAnsi"/>
          <w:color w:val="000000" w:themeColor="text1"/>
          <w:sz w:val="20"/>
        </w:rPr>
        <w:t xml:space="preserve"> </w:t>
      </w:r>
      <w:proofErr w:type="spellStart"/>
      <w:r w:rsidR="00C125E3" w:rsidRPr="00C125E3">
        <w:rPr>
          <w:rFonts w:asciiTheme="majorHAnsi" w:hAnsiTheme="majorHAnsi" w:cstheme="majorHAnsi"/>
          <w:color w:val="000000" w:themeColor="text1"/>
          <w:sz w:val="20"/>
        </w:rPr>
        <w:t>adaptativa</w:t>
      </w:r>
      <w:proofErr w:type="spellEnd"/>
      <w:r w:rsidR="00C125E3" w:rsidRPr="00C125E3">
        <w:rPr>
          <w:rFonts w:asciiTheme="majorHAnsi" w:hAnsiTheme="majorHAnsi" w:cstheme="majorHAnsi"/>
          <w:color w:val="000000" w:themeColor="text1"/>
          <w:sz w:val="20"/>
        </w:rPr>
        <w:t xml:space="preserve"> </w:t>
      </w:r>
      <w:proofErr w:type="spellStart"/>
      <w:r w:rsidR="00C125E3" w:rsidRPr="00C125E3">
        <w:rPr>
          <w:rFonts w:asciiTheme="majorHAnsi" w:hAnsiTheme="majorHAnsi" w:cstheme="majorHAnsi"/>
          <w:color w:val="000000" w:themeColor="text1"/>
          <w:sz w:val="20"/>
        </w:rPr>
        <w:t>al</w:t>
      </w:r>
      <w:proofErr w:type="spellEnd"/>
      <w:r w:rsidR="00C125E3" w:rsidRPr="00C125E3">
        <w:rPr>
          <w:rFonts w:asciiTheme="majorHAnsi" w:hAnsiTheme="majorHAnsi" w:cstheme="majorHAnsi"/>
          <w:color w:val="000000" w:themeColor="text1"/>
          <w:sz w:val="20"/>
        </w:rPr>
        <w:t xml:space="preserve"> </w:t>
      </w:r>
      <w:proofErr w:type="spellStart"/>
      <w:r w:rsidR="00C125E3" w:rsidRPr="00C125E3">
        <w:rPr>
          <w:rFonts w:asciiTheme="majorHAnsi" w:hAnsiTheme="majorHAnsi" w:cstheme="majorHAnsi"/>
          <w:color w:val="000000" w:themeColor="text1"/>
          <w:sz w:val="20"/>
        </w:rPr>
        <w:t>riesgo</w:t>
      </w:r>
      <w:proofErr w:type="spellEnd"/>
      <w:r w:rsidR="00C125E3" w:rsidRPr="00C125E3">
        <w:rPr>
          <w:rFonts w:asciiTheme="majorHAnsi" w:hAnsiTheme="majorHAnsi" w:cstheme="majorHAnsi"/>
          <w:color w:val="000000" w:themeColor="text1"/>
          <w:sz w:val="20"/>
        </w:rPr>
        <w:t xml:space="preserve"> de inundación fluvial y </w:t>
      </w:r>
      <w:proofErr w:type="spellStart"/>
      <w:r w:rsidR="00C125E3" w:rsidRPr="00C125E3">
        <w:rPr>
          <w:rFonts w:asciiTheme="majorHAnsi" w:hAnsiTheme="majorHAnsi" w:cstheme="majorHAnsi"/>
          <w:color w:val="000000" w:themeColor="text1"/>
          <w:sz w:val="20"/>
        </w:rPr>
        <w:t>costera</w:t>
      </w:r>
      <w:proofErr w:type="spellEnd"/>
    </w:p>
    <w:p w14:paraId="58A979EE" w14:textId="6972D2AA" w:rsidR="002672BD" w:rsidRDefault="002672BD" w:rsidP="002672BD">
      <w:pPr>
        <w:pStyle w:val="Prrafodelista"/>
        <w:numPr>
          <w:ilvl w:val="0"/>
          <w:numId w:val="1"/>
        </w:numPr>
        <w:rPr>
          <w:rFonts w:asciiTheme="majorHAnsi" w:hAnsiTheme="majorHAnsi" w:cstheme="majorHAnsi"/>
          <w:color w:val="000000" w:themeColor="text1"/>
          <w:sz w:val="20"/>
          <w:lang w:val="es-ES_tradnl"/>
        </w:rPr>
      </w:pPr>
      <w:r w:rsidRPr="002672BD">
        <w:rPr>
          <w:rFonts w:asciiTheme="majorHAnsi" w:hAnsiTheme="majorHAnsi" w:cstheme="majorHAnsi"/>
          <w:color w:val="000000" w:themeColor="text1"/>
          <w:sz w:val="20"/>
          <w:lang w:val="es-ES_tradnl"/>
        </w:rPr>
        <w:t xml:space="preserve">Tabla </w:t>
      </w:r>
      <w:r>
        <w:rPr>
          <w:rFonts w:asciiTheme="majorHAnsi" w:hAnsiTheme="majorHAnsi" w:cstheme="majorHAnsi"/>
          <w:color w:val="000000" w:themeColor="text1"/>
          <w:sz w:val="20"/>
          <w:lang w:val="es-ES_tradnl"/>
        </w:rPr>
        <w:t>4</w:t>
      </w:r>
      <w:r w:rsidRPr="002672BD">
        <w:rPr>
          <w:rFonts w:asciiTheme="majorHAnsi" w:hAnsiTheme="majorHAnsi" w:cstheme="majorHAnsi"/>
          <w:color w:val="000000" w:themeColor="text1"/>
          <w:sz w:val="20"/>
          <w:lang w:val="es-ES_tradnl"/>
        </w:rPr>
        <w:t xml:space="preserve">. </w:t>
      </w:r>
      <w:r w:rsidR="00C125E3" w:rsidRPr="00C125E3">
        <w:rPr>
          <w:rFonts w:asciiTheme="majorHAnsi" w:hAnsiTheme="majorHAnsi" w:cstheme="majorHAnsi"/>
          <w:color w:val="000000" w:themeColor="text1"/>
          <w:sz w:val="20"/>
          <w:lang w:val="es-ES_tradnl"/>
        </w:rPr>
        <w:t>Desarrollo de las medidas transversales del PACES</w:t>
      </w:r>
    </w:p>
    <w:p w14:paraId="79A59489" w14:textId="1DF45855" w:rsidR="002672BD" w:rsidRPr="002672BD" w:rsidRDefault="002672BD" w:rsidP="002672BD">
      <w:pPr>
        <w:pStyle w:val="Prrafodelista"/>
        <w:numPr>
          <w:ilvl w:val="0"/>
          <w:numId w:val="1"/>
        </w:numPr>
        <w:rPr>
          <w:rFonts w:asciiTheme="majorHAnsi" w:hAnsiTheme="majorHAnsi" w:cstheme="majorHAnsi"/>
          <w:color w:val="000000" w:themeColor="text1"/>
          <w:sz w:val="20"/>
          <w:lang w:val="es-ES_tradnl"/>
        </w:rPr>
      </w:pPr>
      <w:r w:rsidRPr="002672BD">
        <w:rPr>
          <w:rFonts w:asciiTheme="majorHAnsi" w:hAnsiTheme="majorHAnsi" w:cstheme="majorHAnsi"/>
          <w:color w:val="000000" w:themeColor="text1"/>
          <w:sz w:val="20"/>
          <w:lang w:val="es-ES_tradnl"/>
        </w:rPr>
        <w:t xml:space="preserve">Tabla </w:t>
      </w:r>
      <w:r>
        <w:rPr>
          <w:rFonts w:asciiTheme="majorHAnsi" w:hAnsiTheme="majorHAnsi" w:cstheme="majorHAnsi"/>
          <w:color w:val="000000" w:themeColor="text1"/>
          <w:sz w:val="20"/>
          <w:lang w:val="es-ES_tradnl"/>
        </w:rPr>
        <w:t>5</w:t>
      </w:r>
      <w:r w:rsidRPr="002672BD">
        <w:rPr>
          <w:rFonts w:asciiTheme="majorHAnsi" w:hAnsiTheme="majorHAnsi" w:cstheme="majorHAnsi"/>
          <w:color w:val="000000" w:themeColor="text1"/>
          <w:sz w:val="20"/>
          <w:lang w:val="es-ES_tradnl"/>
        </w:rPr>
        <w:t xml:space="preserve">. </w:t>
      </w:r>
      <w:r w:rsidR="00C125E3" w:rsidRPr="00C125E3">
        <w:rPr>
          <w:rFonts w:asciiTheme="majorHAnsi" w:hAnsiTheme="majorHAnsi" w:cstheme="majorHAnsi"/>
          <w:color w:val="000000" w:themeColor="text1"/>
          <w:sz w:val="20"/>
          <w:lang w:val="es-ES_tradnl"/>
        </w:rPr>
        <w:t xml:space="preserve">Desarrollo de las medidas </w:t>
      </w:r>
      <w:r w:rsidR="00C125E3">
        <w:rPr>
          <w:rFonts w:asciiTheme="majorHAnsi" w:hAnsiTheme="majorHAnsi" w:cstheme="majorHAnsi"/>
          <w:color w:val="000000" w:themeColor="text1"/>
          <w:sz w:val="20"/>
          <w:lang w:val="es-ES_tradnl"/>
        </w:rPr>
        <w:t>de mitigación</w:t>
      </w:r>
      <w:r w:rsidR="00C125E3" w:rsidRPr="00C125E3">
        <w:rPr>
          <w:rFonts w:asciiTheme="majorHAnsi" w:hAnsiTheme="majorHAnsi" w:cstheme="majorHAnsi"/>
          <w:color w:val="000000" w:themeColor="text1"/>
          <w:sz w:val="20"/>
          <w:lang w:val="es-ES_tradnl"/>
        </w:rPr>
        <w:t xml:space="preserve"> del PACES</w:t>
      </w:r>
    </w:p>
    <w:p w14:paraId="06F114AF" w14:textId="06DBAEE6" w:rsidR="002672BD" w:rsidRPr="002672BD" w:rsidRDefault="002672BD" w:rsidP="002672BD">
      <w:pPr>
        <w:pStyle w:val="Prrafodelista"/>
        <w:numPr>
          <w:ilvl w:val="0"/>
          <w:numId w:val="1"/>
        </w:numPr>
        <w:rPr>
          <w:rFonts w:asciiTheme="majorHAnsi" w:hAnsiTheme="majorHAnsi" w:cstheme="majorHAnsi"/>
          <w:color w:val="000000" w:themeColor="text1"/>
          <w:sz w:val="20"/>
          <w:lang w:val="es-ES_tradnl"/>
        </w:rPr>
      </w:pPr>
      <w:r w:rsidRPr="002672BD">
        <w:rPr>
          <w:rFonts w:asciiTheme="majorHAnsi" w:hAnsiTheme="majorHAnsi" w:cstheme="majorHAnsi"/>
          <w:color w:val="000000" w:themeColor="text1"/>
          <w:sz w:val="20"/>
          <w:lang w:val="es-ES_tradnl"/>
        </w:rPr>
        <w:t xml:space="preserve">Tabla </w:t>
      </w:r>
      <w:r>
        <w:rPr>
          <w:rFonts w:asciiTheme="majorHAnsi" w:hAnsiTheme="majorHAnsi" w:cstheme="majorHAnsi"/>
          <w:color w:val="000000" w:themeColor="text1"/>
          <w:sz w:val="20"/>
          <w:lang w:val="es-ES_tradnl"/>
        </w:rPr>
        <w:t xml:space="preserve">6. </w:t>
      </w:r>
      <w:r w:rsidR="00C125E3" w:rsidRPr="00C125E3">
        <w:rPr>
          <w:rFonts w:asciiTheme="majorHAnsi" w:hAnsiTheme="majorHAnsi" w:cstheme="majorHAnsi"/>
          <w:color w:val="000000" w:themeColor="text1"/>
          <w:sz w:val="20"/>
          <w:lang w:val="es-ES_tradnl"/>
        </w:rPr>
        <w:t xml:space="preserve">Desarrollo de las medidas </w:t>
      </w:r>
      <w:r w:rsidR="00C125E3">
        <w:rPr>
          <w:rFonts w:asciiTheme="majorHAnsi" w:hAnsiTheme="majorHAnsi" w:cstheme="majorHAnsi"/>
          <w:color w:val="000000" w:themeColor="text1"/>
          <w:sz w:val="20"/>
          <w:lang w:val="es-ES_tradnl"/>
        </w:rPr>
        <w:t>de adaptación</w:t>
      </w:r>
      <w:r w:rsidR="00C125E3" w:rsidRPr="00C125E3">
        <w:rPr>
          <w:rFonts w:asciiTheme="majorHAnsi" w:hAnsiTheme="majorHAnsi" w:cstheme="majorHAnsi"/>
          <w:color w:val="000000" w:themeColor="text1"/>
          <w:sz w:val="20"/>
          <w:lang w:val="es-ES_tradnl"/>
        </w:rPr>
        <w:t xml:space="preserve"> del PACES</w:t>
      </w:r>
    </w:p>
    <w:p w14:paraId="124B9BD2" w14:textId="3E44E8F1" w:rsidR="002672BD" w:rsidRPr="002672BD" w:rsidRDefault="002672BD" w:rsidP="002672BD">
      <w:pPr>
        <w:pStyle w:val="Prrafodelista"/>
        <w:numPr>
          <w:ilvl w:val="0"/>
          <w:numId w:val="1"/>
        </w:numPr>
        <w:rPr>
          <w:rFonts w:asciiTheme="majorHAnsi" w:hAnsiTheme="majorHAnsi" w:cstheme="majorHAnsi"/>
          <w:color w:val="000000" w:themeColor="text1"/>
          <w:sz w:val="20"/>
          <w:lang w:val="es-ES_tradnl"/>
        </w:rPr>
      </w:pPr>
      <w:r w:rsidRPr="002672BD">
        <w:rPr>
          <w:rFonts w:asciiTheme="majorHAnsi" w:hAnsiTheme="majorHAnsi" w:cstheme="majorHAnsi"/>
          <w:color w:val="000000" w:themeColor="text1"/>
          <w:sz w:val="20"/>
          <w:lang w:val="es-ES_tradnl"/>
        </w:rPr>
        <w:t xml:space="preserve">Tabla </w:t>
      </w:r>
      <w:r>
        <w:rPr>
          <w:rFonts w:asciiTheme="majorHAnsi" w:hAnsiTheme="majorHAnsi" w:cstheme="majorHAnsi"/>
          <w:color w:val="000000" w:themeColor="text1"/>
          <w:sz w:val="20"/>
          <w:lang w:val="es-ES_tradnl"/>
        </w:rPr>
        <w:t>7</w:t>
      </w:r>
      <w:r w:rsidRPr="002672BD">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lang w:val="es-ES_tradnl"/>
        </w:rPr>
        <w:t xml:space="preserve">Desarrollo de las medidas </w:t>
      </w:r>
      <w:r w:rsidR="00DB20BF">
        <w:rPr>
          <w:rFonts w:asciiTheme="majorHAnsi" w:hAnsiTheme="majorHAnsi" w:cstheme="majorHAnsi"/>
          <w:color w:val="000000" w:themeColor="text1"/>
          <w:sz w:val="20"/>
          <w:lang w:val="es-ES_tradnl"/>
        </w:rPr>
        <w:t>de lucha contra la pobreza energética</w:t>
      </w:r>
      <w:r w:rsidR="00DB20BF" w:rsidRPr="00DB20BF">
        <w:rPr>
          <w:rFonts w:asciiTheme="majorHAnsi" w:hAnsiTheme="majorHAnsi" w:cstheme="majorHAnsi"/>
          <w:color w:val="000000" w:themeColor="text1"/>
          <w:sz w:val="20"/>
          <w:lang w:val="es-ES_tradnl"/>
        </w:rPr>
        <w:t xml:space="preserve"> del PACES</w:t>
      </w:r>
    </w:p>
    <w:p w14:paraId="4CE05420" w14:textId="3F36C019" w:rsidR="00FB502B" w:rsidRPr="00DB20BF" w:rsidRDefault="00FB502B" w:rsidP="00DB20BF">
      <w:pPr>
        <w:pStyle w:val="Prrafodelista"/>
        <w:numPr>
          <w:ilvl w:val="0"/>
          <w:numId w:val="1"/>
        </w:numPr>
        <w:rPr>
          <w:rFonts w:asciiTheme="majorHAnsi" w:hAnsiTheme="majorHAnsi" w:cstheme="majorHAnsi"/>
          <w:color w:val="000000" w:themeColor="text1"/>
          <w:sz w:val="20"/>
          <w:lang w:val="es-ES"/>
        </w:rPr>
      </w:pPr>
      <w:r w:rsidRPr="00FB502B">
        <w:rPr>
          <w:rFonts w:asciiTheme="majorHAnsi" w:hAnsiTheme="majorHAnsi" w:cstheme="majorHAnsi"/>
          <w:color w:val="000000" w:themeColor="text1"/>
          <w:sz w:val="20"/>
          <w:lang w:val="es-ES_tradnl"/>
        </w:rPr>
        <w:t xml:space="preserve">Tabla </w:t>
      </w:r>
      <w:r w:rsidR="002672BD">
        <w:rPr>
          <w:rFonts w:asciiTheme="majorHAnsi" w:hAnsiTheme="majorHAnsi" w:cstheme="majorHAnsi"/>
          <w:color w:val="000000" w:themeColor="text1"/>
          <w:sz w:val="20"/>
          <w:lang w:val="es-ES_tradnl"/>
        </w:rPr>
        <w:t>8</w:t>
      </w:r>
      <w:r w:rsidRPr="00FB502B">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lang w:val="es-ES_tradnl"/>
        </w:rPr>
        <w:t>Reprogramación de medidas del PACES</w:t>
      </w:r>
    </w:p>
    <w:p w14:paraId="5894A007" w14:textId="787E1B48" w:rsidR="00DB20BF" w:rsidRPr="00DB20BF" w:rsidRDefault="00FB502B" w:rsidP="00DB20BF">
      <w:pPr>
        <w:pStyle w:val="Prrafodelista"/>
        <w:numPr>
          <w:ilvl w:val="0"/>
          <w:numId w:val="1"/>
        </w:numPr>
        <w:rPr>
          <w:rFonts w:asciiTheme="majorHAnsi" w:hAnsiTheme="majorHAnsi" w:cstheme="majorHAnsi"/>
          <w:color w:val="000000" w:themeColor="text1"/>
          <w:sz w:val="20"/>
          <w:lang w:val="es-ES_tradnl"/>
        </w:rPr>
      </w:pPr>
      <w:r w:rsidRPr="00FB502B">
        <w:rPr>
          <w:rFonts w:asciiTheme="majorHAnsi" w:hAnsiTheme="majorHAnsi" w:cstheme="majorHAnsi"/>
          <w:color w:val="000000" w:themeColor="text1"/>
          <w:sz w:val="20"/>
          <w:lang w:val="es-ES_tradnl"/>
        </w:rPr>
        <w:t xml:space="preserve">Tabla </w:t>
      </w:r>
      <w:r w:rsidR="002672BD">
        <w:rPr>
          <w:rFonts w:asciiTheme="majorHAnsi" w:hAnsiTheme="majorHAnsi" w:cstheme="majorHAnsi"/>
          <w:color w:val="000000" w:themeColor="text1"/>
          <w:sz w:val="20"/>
          <w:lang w:val="es-ES_tradnl"/>
        </w:rPr>
        <w:t>9</w:t>
      </w:r>
      <w:r w:rsidRPr="00FB502B">
        <w:rPr>
          <w:rFonts w:asciiTheme="majorHAnsi" w:hAnsiTheme="majorHAnsi" w:cstheme="majorHAnsi"/>
          <w:color w:val="000000" w:themeColor="text1"/>
          <w:sz w:val="20"/>
          <w:lang w:val="es-ES_tradnl"/>
        </w:rPr>
        <w:t xml:space="preserve">: </w:t>
      </w:r>
      <w:r w:rsidR="00DB20BF">
        <w:rPr>
          <w:rFonts w:asciiTheme="majorHAnsi" w:hAnsiTheme="majorHAnsi" w:cstheme="majorHAnsi"/>
          <w:color w:val="000000" w:themeColor="text1"/>
          <w:sz w:val="20"/>
          <w:lang w:val="es-ES_tradnl"/>
        </w:rPr>
        <w:t>Cronograma</w:t>
      </w:r>
    </w:p>
    <w:p w14:paraId="5CE3B717" w14:textId="77777777" w:rsidR="00DB20BF" w:rsidRPr="00DB20BF" w:rsidRDefault="00FB502B" w:rsidP="00DB20BF">
      <w:pPr>
        <w:pStyle w:val="Prrafodelista"/>
        <w:numPr>
          <w:ilvl w:val="0"/>
          <w:numId w:val="1"/>
        </w:numPr>
        <w:rPr>
          <w:rFonts w:asciiTheme="majorHAnsi" w:hAnsiTheme="majorHAnsi" w:cstheme="majorHAnsi"/>
          <w:color w:val="000000" w:themeColor="text1"/>
          <w:sz w:val="20"/>
          <w:lang w:val="es-ES"/>
        </w:rPr>
      </w:pPr>
      <w:r w:rsidRPr="00DB20BF">
        <w:rPr>
          <w:rFonts w:asciiTheme="majorHAnsi" w:hAnsiTheme="majorHAnsi" w:cstheme="majorHAnsi"/>
          <w:color w:val="000000" w:themeColor="text1"/>
          <w:sz w:val="20"/>
          <w:lang w:val="es-ES_tradnl"/>
        </w:rPr>
        <w:t xml:space="preserve">Tabla </w:t>
      </w:r>
      <w:r w:rsidR="002672BD" w:rsidRPr="00DB20BF">
        <w:rPr>
          <w:rFonts w:asciiTheme="majorHAnsi" w:hAnsiTheme="majorHAnsi" w:cstheme="majorHAnsi"/>
          <w:color w:val="000000" w:themeColor="text1"/>
          <w:sz w:val="20"/>
          <w:lang w:val="es-ES_tradnl"/>
        </w:rPr>
        <w:t>10</w:t>
      </w:r>
      <w:r w:rsidRPr="00DB20BF">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lang w:val="es-ES"/>
        </w:rPr>
        <w:t>Evolución tendencial de los consumos energéticos de fuentes no renovables (</w:t>
      </w:r>
      <w:proofErr w:type="spellStart"/>
      <w:r w:rsidR="00DB20BF" w:rsidRPr="00DB20BF">
        <w:rPr>
          <w:rFonts w:asciiTheme="majorHAnsi" w:hAnsiTheme="majorHAnsi" w:cstheme="majorHAnsi"/>
          <w:color w:val="000000" w:themeColor="text1"/>
          <w:sz w:val="20"/>
          <w:lang w:val="es-ES"/>
        </w:rPr>
        <w:t>Mwh</w:t>
      </w:r>
      <w:proofErr w:type="spellEnd"/>
      <w:r w:rsidR="00DB20BF" w:rsidRPr="00DB20BF">
        <w:rPr>
          <w:rFonts w:asciiTheme="majorHAnsi" w:hAnsiTheme="majorHAnsi" w:cstheme="majorHAnsi"/>
          <w:color w:val="000000" w:themeColor="text1"/>
          <w:sz w:val="20"/>
          <w:lang w:val="es-ES"/>
        </w:rPr>
        <w:t>/año)</w:t>
      </w:r>
    </w:p>
    <w:p w14:paraId="24EF2ED5" w14:textId="71DEE79A" w:rsidR="00FB502B" w:rsidRPr="00DB20BF" w:rsidRDefault="00FB502B" w:rsidP="00214959">
      <w:pPr>
        <w:pStyle w:val="Prrafodelista"/>
        <w:numPr>
          <w:ilvl w:val="0"/>
          <w:numId w:val="1"/>
        </w:numPr>
        <w:rPr>
          <w:rFonts w:asciiTheme="majorHAnsi" w:hAnsiTheme="majorHAnsi" w:cstheme="majorHAnsi"/>
          <w:color w:val="000000" w:themeColor="text1"/>
          <w:sz w:val="20"/>
          <w:lang w:val="es-ES_tradnl"/>
        </w:rPr>
      </w:pPr>
      <w:r w:rsidRPr="00DB20BF">
        <w:rPr>
          <w:rFonts w:asciiTheme="majorHAnsi" w:hAnsiTheme="majorHAnsi" w:cstheme="majorHAnsi"/>
          <w:color w:val="000000" w:themeColor="text1"/>
          <w:sz w:val="20"/>
          <w:lang w:val="es-ES_tradnl"/>
        </w:rPr>
        <w:t xml:space="preserve">Tabla </w:t>
      </w:r>
      <w:r w:rsidR="002672BD" w:rsidRPr="00DB20BF">
        <w:rPr>
          <w:rFonts w:asciiTheme="majorHAnsi" w:hAnsiTheme="majorHAnsi" w:cstheme="majorHAnsi"/>
          <w:color w:val="000000" w:themeColor="text1"/>
          <w:sz w:val="20"/>
          <w:lang w:val="es-ES_tradnl"/>
        </w:rPr>
        <w:t>11</w:t>
      </w:r>
      <w:r w:rsidRPr="00DB20BF">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rPr>
        <w:t xml:space="preserve">Evolución de los factores de emisión de </w:t>
      </w:r>
      <w:proofErr w:type="spellStart"/>
      <w:r w:rsidR="00DB20BF" w:rsidRPr="00DB20BF">
        <w:rPr>
          <w:rFonts w:asciiTheme="majorHAnsi" w:hAnsiTheme="majorHAnsi" w:cstheme="majorHAnsi"/>
          <w:color w:val="000000" w:themeColor="text1"/>
          <w:sz w:val="20"/>
        </w:rPr>
        <w:t>fuentes</w:t>
      </w:r>
      <w:proofErr w:type="spellEnd"/>
      <w:r w:rsidR="00DB20BF" w:rsidRPr="00DB20BF">
        <w:rPr>
          <w:rFonts w:asciiTheme="majorHAnsi" w:hAnsiTheme="majorHAnsi" w:cstheme="majorHAnsi"/>
          <w:color w:val="000000" w:themeColor="text1"/>
          <w:sz w:val="20"/>
        </w:rPr>
        <w:t xml:space="preserve"> de </w:t>
      </w:r>
      <w:proofErr w:type="spellStart"/>
      <w:r w:rsidR="00DB20BF" w:rsidRPr="00DB20BF">
        <w:rPr>
          <w:rFonts w:asciiTheme="majorHAnsi" w:hAnsiTheme="majorHAnsi" w:cstheme="majorHAnsi"/>
          <w:color w:val="000000" w:themeColor="text1"/>
          <w:sz w:val="20"/>
        </w:rPr>
        <w:t>energía</w:t>
      </w:r>
      <w:proofErr w:type="spellEnd"/>
      <w:r w:rsidR="00DB20BF" w:rsidRPr="00DB20BF">
        <w:rPr>
          <w:rFonts w:asciiTheme="majorHAnsi" w:hAnsiTheme="majorHAnsi" w:cstheme="majorHAnsi"/>
          <w:color w:val="000000" w:themeColor="text1"/>
          <w:sz w:val="20"/>
        </w:rPr>
        <w:t>, entre año IER y año ISE</w:t>
      </w:r>
    </w:p>
    <w:p w14:paraId="332C4FEB" w14:textId="73CEB609" w:rsidR="00FB502B" w:rsidRPr="00FB502B" w:rsidRDefault="00FB502B" w:rsidP="00FB502B">
      <w:pPr>
        <w:pStyle w:val="Prrafodelista"/>
        <w:numPr>
          <w:ilvl w:val="0"/>
          <w:numId w:val="1"/>
        </w:numPr>
        <w:rPr>
          <w:rFonts w:asciiTheme="majorHAnsi" w:hAnsiTheme="majorHAnsi" w:cstheme="majorHAnsi"/>
          <w:color w:val="000000" w:themeColor="text1"/>
          <w:sz w:val="20"/>
          <w:lang w:val="es-ES_tradnl"/>
        </w:rPr>
      </w:pPr>
      <w:r w:rsidRPr="00FB502B">
        <w:rPr>
          <w:rFonts w:asciiTheme="majorHAnsi" w:hAnsiTheme="majorHAnsi" w:cstheme="majorHAnsi"/>
          <w:color w:val="000000" w:themeColor="text1"/>
          <w:sz w:val="20"/>
          <w:lang w:val="es-ES_tradnl"/>
        </w:rPr>
        <w:t xml:space="preserve">Tabla </w:t>
      </w:r>
      <w:r w:rsidR="002672BD">
        <w:rPr>
          <w:rFonts w:asciiTheme="majorHAnsi" w:hAnsiTheme="majorHAnsi" w:cstheme="majorHAnsi"/>
          <w:color w:val="000000" w:themeColor="text1"/>
          <w:sz w:val="20"/>
          <w:lang w:val="es-ES_tradnl"/>
        </w:rPr>
        <w:t>12</w:t>
      </w:r>
      <w:r w:rsidRPr="00FB502B">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rPr>
        <w:t xml:space="preserve">Evolución de consumos y </w:t>
      </w:r>
      <w:proofErr w:type="spellStart"/>
      <w:r w:rsidR="00DB20BF" w:rsidRPr="00DB20BF">
        <w:rPr>
          <w:rFonts w:asciiTheme="majorHAnsi" w:hAnsiTheme="majorHAnsi" w:cstheme="majorHAnsi"/>
          <w:color w:val="000000" w:themeColor="text1"/>
          <w:sz w:val="20"/>
        </w:rPr>
        <w:t>emisiones</w:t>
      </w:r>
      <w:proofErr w:type="spellEnd"/>
      <w:r w:rsidR="00DB20BF" w:rsidRPr="00DB20BF">
        <w:rPr>
          <w:rFonts w:asciiTheme="majorHAnsi" w:hAnsiTheme="majorHAnsi" w:cstheme="majorHAnsi"/>
          <w:color w:val="000000" w:themeColor="text1"/>
          <w:sz w:val="20"/>
        </w:rPr>
        <w:t xml:space="preserve"> por factores </w:t>
      </w:r>
      <w:proofErr w:type="spellStart"/>
      <w:r w:rsidR="00DB20BF" w:rsidRPr="00DB20BF">
        <w:rPr>
          <w:rFonts w:asciiTheme="majorHAnsi" w:hAnsiTheme="majorHAnsi" w:cstheme="majorHAnsi"/>
          <w:color w:val="000000" w:themeColor="text1"/>
          <w:sz w:val="20"/>
        </w:rPr>
        <w:t>globales</w:t>
      </w:r>
      <w:proofErr w:type="spellEnd"/>
      <w:r w:rsidR="00DB20BF" w:rsidRPr="00DB20BF">
        <w:rPr>
          <w:rFonts w:asciiTheme="majorHAnsi" w:hAnsiTheme="majorHAnsi" w:cstheme="majorHAnsi"/>
          <w:color w:val="000000" w:themeColor="text1"/>
          <w:sz w:val="20"/>
        </w:rPr>
        <w:t xml:space="preserve"> entre año IER Y Año ISE</w:t>
      </w:r>
    </w:p>
    <w:p w14:paraId="330A1570" w14:textId="168144A9" w:rsidR="00FB502B" w:rsidRPr="00FB502B" w:rsidRDefault="00FB502B" w:rsidP="00FB502B">
      <w:pPr>
        <w:pStyle w:val="Prrafodelista"/>
        <w:numPr>
          <w:ilvl w:val="0"/>
          <w:numId w:val="1"/>
        </w:numPr>
        <w:rPr>
          <w:rFonts w:asciiTheme="majorHAnsi" w:hAnsiTheme="majorHAnsi" w:cstheme="majorHAnsi"/>
          <w:color w:val="000000" w:themeColor="text1"/>
          <w:sz w:val="20"/>
          <w:lang w:val="es-ES_tradnl"/>
        </w:rPr>
      </w:pPr>
      <w:r w:rsidRPr="00FB502B">
        <w:rPr>
          <w:rFonts w:asciiTheme="majorHAnsi" w:hAnsiTheme="majorHAnsi" w:cstheme="majorHAnsi"/>
          <w:color w:val="000000" w:themeColor="text1"/>
          <w:sz w:val="20"/>
          <w:lang w:val="es-ES_tradnl"/>
        </w:rPr>
        <w:t xml:space="preserve">Tabla </w:t>
      </w:r>
      <w:r w:rsidR="002672BD">
        <w:rPr>
          <w:rFonts w:asciiTheme="majorHAnsi" w:hAnsiTheme="majorHAnsi" w:cstheme="majorHAnsi"/>
          <w:color w:val="000000" w:themeColor="text1"/>
          <w:sz w:val="20"/>
          <w:lang w:val="es-ES_tradnl"/>
        </w:rPr>
        <w:t>13</w:t>
      </w:r>
      <w:r w:rsidRPr="00FB502B">
        <w:rPr>
          <w:rFonts w:asciiTheme="majorHAnsi" w:hAnsiTheme="majorHAnsi" w:cstheme="majorHAnsi"/>
          <w:color w:val="000000" w:themeColor="text1"/>
          <w:sz w:val="20"/>
          <w:lang w:val="es-ES_tradnl"/>
        </w:rPr>
        <w:t xml:space="preserve">. </w:t>
      </w:r>
      <w:proofErr w:type="spellStart"/>
      <w:r w:rsidR="00DB20BF" w:rsidRPr="00DB20BF">
        <w:rPr>
          <w:rFonts w:asciiTheme="majorHAnsi" w:hAnsiTheme="majorHAnsi" w:cstheme="majorHAnsi"/>
          <w:color w:val="000000" w:themeColor="text1"/>
          <w:sz w:val="20"/>
        </w:rPr>
        <w:t>Reducción</w:t>
      </w:r>
      <w:proofErr w:type="spellEnd"/>
      <w:r w:rsidR="00DB20BF" w:rsidRPr="00DB20BF">
        <w:rPr>
          <w:rFonts w:asciiTheme="majorHAnsi" w:hAnsiTheme="majorHAnsi" w:cstheme="majorHAnsi"/>
          <w:color w:val="000000" w:themeColor="text1"/>
          <w:sz w:val="20"/>
        </w:rPr>
        <w:t xml:space="preserve"> de </w:t>
      </w:r>
      <w:proofErr w:type="spellStart"/>
      <w:r w:rsidR="00DB20BF" w:rsidRPr="00DB20BF">
        <w:rPr>
          <w:rFonts w:asciiTheme="majorHAnsi" w:hAnsiTheme="majorHAnsi" w:cstheme="majorHAnsi"/>
          <w:color w:val="000000" w:themeColor="text1"/>
          <w:sz w:val="20"/>
        </w:rPr>
        <w:t>emisiones</w:t>
      </w:r>
      <w:proofErr w:type="spellEnd"/>
      <w:r w:rsidR="00DB20BF" w:rsidRPr="00DB20BF">
        <w:rPr>
          <w:rFonts w:asciiTheme="majorHAnsi" w:hAnsiTheme="majorHAnsi" w:cstheme="majorHAnsi"/>
          <w:color w:val="000000" w:themeColor="text1"/>
          <w:sz w:val="20"/>
        </w:rPr>
        <w:t xml:space="preserve"> lograda por las medidas de mitigación del PACES</w:t>
      </w:r>
    </w:p>
    <w:p w14:paraId="38D3D6A3" w14:textId="4E1A8C5D" w:rsidR="00FB502B" w:rsidRPr="00FB502B" w:rsidRDefault="00FB502B" w:rsidP="00FB502B">
      <w:pPr>
        <w:pStyle w:val="Prrafodelista"/>
        <w:numPr>
          <w:ilvl w:val="0"/>
          <w:numId w:val="1"/>
        </w:numPr>
        <w:rPr>
          <w:rFonts w:asciiTheme="majorHAnsi" w:hAnsiTheme="majorHAnsi" w:cstheme="majorHAnsi"/>
          <w:color w:val="000000" w:themeColor="text1"/>
          <w:sz w:val="20"/>
          <w:lang w:val="es-ES_tradnl"/>
        </w:rPr>
      </w:pPr>
      <w:r w:rsidRPr="00FB502B">
        <w:rPr>
          <w:rFonts w:asciiTheme="majorHAnsi" w:hAnsiTheme="majorHAnsi" w:cstheme="majorHAnsi"/>
          <w:color w:val="000000" w:themeColor="text1"/>
          <w:sz w:val="20"/>
          <w:lang w:val="es-ES_tradnl"/>
        </w:rPr>
        <w:t>Tabla 1</w:t>
      </w:r>
      <w:r w:rsidR="002672BD">
        <w:rPr>
          <w:rFonts w:asciiTheme="majorHAnsi" w:hAnsiTheme="majorHAnsi" w:cstheme="majorHAnsi"/>
          <w:color w:val="000000" w:themeColor="text1"/>
          <w:sz w:val="20"/>
          <w:lang w:val="es-ES_tradnl"/>
        </w:rPr>
        <w:t>4</w:t>
      </w:r>
      <w:r w:rsidRPr="00FB502B">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rPr>
        <w:t xml:space="preserve">Evolución del consumo y </w:t>
      </w:r>
      <w:proofErr w:type="spellStart"/>
      <w:r w:rsidR="00DB20BF" w:rsidRPr="00DB20BF">
        <w:rPr>
          <w:rFonts w:asciiTheme="majorHAnsi" w:hAnsiTheme="majorHAnsi" w:cstheme="majorHAnsi"/>
          <w:color w:val="000000" w:themeColor="text1"/>
          <w:sz w:val="20"/>
        </w:rPr>
        <w:t>emisiones</w:t>
      </w:r>
      <w:proofErr w:type="spellEnd"/>
      <w:r w:rsidR="00DB20BF" w:rsidRPr="00DB20BF">
        <w:rPr>
          <w:rFonts w:asciiTheme="majorHAnsi" w:hAnsiTheme="majorHAnsi" w:cstheme="majorHAnsi"/>
          <w:color w:val="000000" w:themeColor="text1"/>
          <w:sz w:val="20"/>
        </w:rPr>
        <w:t xml:space="preserve"> </w:t>
      </w:r>
      <w:proofErr w:type="spellStart"/>
      <w:r w:rsidR="00DB20BF" w:rsidRPr="00DB20BF">
        <w:rPr>
          <w:rFonts w:asciiTheme="majorHAnsi" w:hAnsiTheme="majorHAnsi" w:cstheme="majorHAnsi"/>
          <w:color w:val="000000" w:themeColor="text1"/>
          <w:sz w:val="20"/>
        </w:rPr>
        <w:t>municipales</w:t>
      </w:r>
      <w:proofErr w:type="spellEnd"/>
      <w:r w:rsidR="00DB20BF" w:rsidRPr="00DB20BF">
        <w:rPr>
          <w:rFonts w:asciiTheme="majorHAnsi" w:hAnsiTheme="majorHAnsi" w:cstheme="majorHAnsi"/>
          <w:color w:val="000000" w:themeColor="text1"/>
          <w:sz w:val="20"/>
        </w:rPr>
        <w:t xml:space="preserve"> entre año IER y año ISE</w:t>
      </w:r>
    </w:p>
    <w:p w14:paraId="31528EAC" w14:textId="371C289F" w:rsidR="00FB502B" w:rsidRDefault="00FB502B" w:rsidP="00FB502B">
      <w:pPr>
        <w:pStyle w:val="Prrafodelista"/>
        <w:numPr>
          <w:ilvl w:val="0"/>
          <w:numId w:val="1"/>
        </w:numPr>
        <w:rPr>
          <w:rFonts w:asciiTheme="majorHAnsi" w:hAnsiTheme="majorHAnsi" w:cstheme="majorHAnsi"/>
          <w:color w:val="000000" w:themeColor="text1"/>
          <w:sz w:val="20"/>
          <w:lang w:val="es-ES_tradnl"/>
        </w:rPr>
      </w:pPr>
      <w:r w:rsidRPr="00FB502B">
        <w:rPr>
          <w:rFonts w:asciiTheme="majorHAnsi" w:hAnsiTheme="majorHAnsi" w:cstheme="majorHAnsi"/>
          <w:color w:val="000000" w:themeColor="text1"/>
          <w:sz w:val="20"/>
          <w:lang w:val="es-ES_tradnl"/>
        </w:rPr>
        <w:t>Tabla 1</w:t>
      </w:r>
      <w:r w:rsidR="002672BD">
        <w:rPr>
          <w:rFonts w:asciiTheme="majorHAnsi" w:hAnsiTheme="majorHAnsi" w:cstheme="majorHAnsi"/>
          <w:color w:val="000000" w:themeColor="text1"/>
          <w:sz w:val="20"/>
          <w:lang w:val="es-ES_tradnl"/>
        </w:rPr>
        <w:t>5</w:t>
      </w:r>
      <w:r w:rsidRPr="00FB502B">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rPr>
        <w:t xml:space="preserve">Comparación de consumos e </w:t>
      </w:r>
      <w:proofErr w:type="spellStart"/>
      <w:r w:rsidR="00DB20BF" w:rsidRPr="00DB20BF">
        <w:rPr>
          <w:rFonts w:asciiTheme="majorHAnsi" w:hAnsiTheme="majorHAnsi" w:cstheme="majorHAnsi"/>
          <w:color w:val="000000" w:themeColor="text1"/>
          <w:sz w:val="20"/>
        </w:rPr>
        <w:t>emisiones</w:t>
      </w:r>
      <w:proofErr w:type="spellEnd"/>
      <w:r w:rsidR="00DB20BF" w:rsidRPr="00DB20BF">
        <w:rPr>
          <w:rFonts w:asciiTheme="majorHAnsi" w:hAnsiTheme="majorHAnsi" w:cstheme="majorHAnsi"/>
          <w:color w:val="000000" w:themeColor="text1"/>
          <w:sz w:val="20"/>
        </w:rPr>
        <w:t xml:space="preserve"> por sectores, entre año IER y año ISE</w:t>
      </w:r>
    </w:p>
    <w:p w14:paraId="682BAC2C" w14:textId="53E5AC98" w:rsidR="006B3621" w:rsidRPr="006B3621" w:rsidRDefault="006B3621" w:rsidP="006B3621">
      <w:pPr>
        <w:pStyle w:val="Prrafodelista"/>
        <w:numPr>
          <w:ilvl w:val="0"/>
          <w:numId w:val="1"/>
        </w:numPr>
        <w:rPr>
          <w:rFonts w:asciiTheme="majorHAnsi" w:hAnsiTheme="majorHAnsi" w:cstheme="majorHAnsi"/>
          <w:color w:val="000000" w:themeColor="text1"/>
          <w:sz w:val="20"/>
          <w:lang w:val="es-ES_tradnl"/>
        </w:rPr>
      </w:pPr>
      <w:r w:rsidRPr="006B3621">
        <w:rPr>
          <w:rFonts w:asciiTheme="majorHAnsi" w:hAnsiTheme="majorHAnsi" w:cstheme="majorHAnsi"/>
          <w:color w:val="000000" w:themeColor="text1"/>
          <w:sz w:val="20"/>
          <w:lang w:val="es-ES_tradnl"/>
        </w:rPr>
        <w:t>Tabla 1</w:t>
      </w:r>
      <w:r w:rsidR="002672BD">
        <w:rPr>
          <w:rFonts w:asciiTheme="majorHAnsi" w:hAnsiTheme="majorHAnsi" w:cstheme="majorHAnsi"/>
          <w:color w:val="000000" w:themeColor="text1"/>
          <w:sz w:val="20"/>
          <w:lang w:val="es-ES_tradnl"/>
        </w:rPr>
        <w:t>6</w:t>
      </w:r>
      <w:r w:rsidRPr="006B3621">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rPr>
        <w:t xml:space="preserve">Consumos por </w:t>
      </w:r>
      <w:proofErr w:type="spellStart"/>
      <w:r w:rsidR="00DB20BF" w:rsidRPr="00DB20BF">
        <w:rPr>
          <w:rFonts w:asciiTheme="majorHAnsi" w:hAnsiTheme="majorHAnsi" w:cstheme="majorHAnsi"/>
          <w:color w:val="000000" w:themeColor="text1"/>
          <w:sz w:val="20"/>
        </w:rPr>
        <w:t>fuentes</w:t>
      </w:r>
      <w:proofErr w:type="spellEnd"/>
      <w:r w:rsidR="00DB20BF" w:rsidRPr="00DB20BF">
        <w:rPr>
          <w:rFonts w:asciiTheme="majorHAnsi" w:hAnsiTheme="majorHAnsi" w:cstheme="majorHAnsi"/>
          <w:color w:val="000000" w:themeColor="text1"/>
          <w:sz w:val="20"/>
        </w:rPr>
        <w:t xml:space="preserve"> de </w:t>
      </w:r>
      <w:proofErr w:type="spellStart"/>
      <w:r w:rsidR="00DB20BF" w:rsidRPr="00DB20BF">
        <w:rPr>
          <w:rFonts w:asciiTheme="majorHAnsi" w:hAnsiTheme="majorHAnsi" w:cstheme="majorHAnsi"/>
          <w:color w:val="000000" w:themeColor="text1"/>
          <w:sz w:val="20"/>
        </w:rPr>
        <w:t>energía</w:t>
      </w:r>
      <w:proofErr w:type="spellEnd"/>
      <w:r w:rsidR="00DB20BF" w:rsidRPr="00DB20BF">
        <w:rPr>
          <w:rFonts w:asciiTheme="majorHAnsi" w:hAnsiTheme="majorHAnsi" w:cstheme="majorHAnsi"/>
          <w:color w:val="000000" w:themeColor="text1"/>
          <w:sz w:val="20"/>
        </w:rPr>
        <w:t xml:space="preserve"> y sectores. ISE XXXX</w:t>
      </w:r>
    </w:p>
    <w:p w14:paraId="3A43EBC4" w14:textId="5DF7E8D1" w:rsidR="0036067A" w:rsidRDefault="0036067A" w:rsidP="00DB20BF">
      <w:pPr>
        <w:pStyle w:val="Prrafodelista"/>
        <w:numPr>
          <w:ilvl w:val="0"/>
          <w:numId w:val="1"/>
        </w:numPr>
        <w:rPr>
          <w:rFonts w:asciiTheme="majorHAnsi" w:hAnsiTheme="majorHAnsi" w:cstheme="majorHAnsi"/>
          <w:color w:val="000000" w:themeColor="text1"/>
          <w:sz w:val="20"/>
          <w:lang w:val="es-ES"/>
        </w:rPr>
      </w:pPr>
      <w:bookmarkStart w:id="25" w:name="_Hlk196207778"/>
      <w:r w:rsidRPr="0036067A">
        <w:rPr>
          <w:rFonts w:asciiTheme="majorHAnsi" w:hAnsiTheme="majorHAnsi" w:cstheme="majorHAnsi"/>
          <w:color w:val="000000" w:themeColor="text1"/>
          <w:sz w:val="20"/>
          <w:lang w:val="es-ES_tradnl"/>
        </w:rPr>
        <w:t>Tabla 1</w:t>
      </w:r>
      <w:r w:rsidR="002672BD">
        <w:rPr>
          <w:rFonts w:asciiTheme="majorHAnsi" w:hAnsiTheme="majorHAnsi" w:cstheme="majorHAnsi"/>
          <w:color w:val="000000" w:themeColor="text1"/>
          <w:sz w:val="20"/>
          <w:lang w:val="es-ES_tradnl"/>
        </w:rPr>
        <w:t>7</w:t>
      </w:r>
      <w:r w:rsidRPr="0036067A">
        <w:rPr>
          <w:rFonts w:asciiTheme="majorHAnsi" w:hAnsiTheme="majorHAnsi" w:cstheme="majorHAnsi"/>
          <w:color w:val="000000" w:themeColor="text1"/>
          <w:sz w:val="20"/>
          <w:lang w:val="es-ES_tradnl"/>
        </w:rPr>
        <w:t xml:space="preserve">. </w:t>
      </w:r>
      <w:r w:rsidR="00DB20BF" w:rsidRPr="00DB20BF">
        <w:rPr>
          <w:rFonts w:asciiTheme="majorHAnsi" w:hAnsiTheme="majorHAnsi" w:cstheme="majorHAnsi"/>
          <w:color w:val="000000" w:themeColor="text1"/>
          <w:sz w:val="20"/>
          <w:lang w:val="es-ES"/>
        </w:rPr>
        <w:t>Emisiones por fuente de energía y sectores ISE XXXX</w:t>
      </w:r>
    </w:p>
    <w:p w14:paraId="554BFC3E" w14:textId="1BBC69B7" w:rsidR="00EA5E41" w:rsidRPr="00DB20BF" w:rsidRDefault="00EA5E41" w:rsidP="00DB20BF">
      <w:pPr>
        <w:pStyle w:val="Prrafodelista"/>
        <w:numPr>
          <w:ilvl w:val="0"/>
          <w:numId w:val="1"/>
        </w:numPr>
        <w:rPr>
          <w:rFonts w:asciiTheme="majorHAnsi" w:hAnsiTheme="majorHAnsi" w:cstheme="majorHAnsi"/>
          <w:color w:val="000000" w:themeColor="text1"/>
          <w:sz w:val="20"/>
          <w:lang w:val="es-ES"/>
        </w:rPr>
      </w:pPr>
      <w:r>
        <w:rPr>
          <w:rFonts w:asciiTheme="majorHAnsi" w:hAnsiTheme="majorHAnsi" w:cstheme="majorHAnsi"/>
          <w:color w:val="000000" w:themeColor="text1"/>
          <w:sz w:val="20"/>
          <w:lang w:val="es-ES"/>
        </w:rPr>
        <w:t>Tabla 18. Descripción de la medida de lucha contra la pobreza energética</w:t>
      </w:r>
    </w:p>
    <w:bookmarkEnd w:id="25"/>
    <w:p w14:paraId="2D24B3C7" w14:textId="5AB88143" w:rsidR="00323163" w:rsidRPr="00A31C0C" w:rsidRDefault="00323163" w:rsidP="0036067A">
      <w:pPr>
        <w:pStyle w:val="Prrafodelista"/>
        <w:ind w:left="360"/>
        <w:rPr>
          <w:rFonts w:asciiTheme="majorHAnsi" w:hAnsiTheme="majorHAnsi" w:cstheme="majorHAnsi"/>
          <w:color w:val="000000" w:themeColor="text1"/>
          <w:sz w:val="20"/>
          <w:lang w:val="es-ES_tradnl"/>
        </w:rPr>
      </w:pPr>
    </w:p>
    <w:sectPr w:rsidR="00323163" w:rsidRPr="00A31C0C">
      <w:headerReference w:type="default" r:id="rId13"/>
      <w:pgSz w:w="11906" w:h="16838"/>
      <w:pgMar w:top="1949" w:right="1701" w:bottom="1417" w:left="1701" w:header="426"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C27B9" w14:textId="77777777" w:rsidR="00A83232" w:rsidRDefault="00A83232">
      <w:pPr>
        <w:spacing w:after="0" w:line="240" w:lineRule="auto"/>
      </w:pPr>
      <w:r>
        <w:separator/>
      </w:r>
    </w:p>
  </w:endnote>
  <w:endnote w:type="continuationSeparator" w:id="0">
    <w:p w14:paraId="3317FD71" w14:textId="77777777" w:rsidR="00A83232" w:rsidRDefault="00A8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541215"/>
      <w:docPartObj>
        <w:docPartGallery w:val="Page Numbers (Bottom of Page)"/>
        <w:docPartUnique/>
      </w:docPartObj>
    </w:sdtPr>
    <w:sdtEndPr/>
    <w:sdtContent>
      <w:p w14:paraId="2FBCB12E" w14:textId="77777777" w:rsidR="00215C91" w:rsidRDefault="00215C91">
        <w:pPr>
          <w:pStyle w:val="Piedepgina"/>
          <w:jc w:val="right"/>
        </w:pPr>
        <w:r>
          <w:fldChar w:fldCharType="begin"/>
        </w:r>
        <w:r>
          <w:instrText>PAGE   \* MERGEFORMAT</w:instrText>
        </w:r>
        <w:r>
          <w:fldChar w:fldCharType="separate"/>
        </w:r>
        <w:r>
          <w:t>2</w:t>
        </w:r>
        <w:r>
          <w:fldChar w:fldCharType="end"/>
        </w:r>
      </w:p>
    </w:sdtContent>
  </w:sdt>
  <w:p w14:paraId="74E6063A" w14:textId="77777777" w:rsidR="00215C91" w:rsidRDefault="00215C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2E3A" w14:textId="77777777" w:rsidR="00A83232" w:rsidRDefault="00A83232">
      <w:pPr>
        <w:spacing w:after="0" w:line="240" w:lineRule="auto"/>
      </w:pPr>
      <w:r>
        <w:separator/>
      </w:r>
    </w:p>
  </w:footnote>
  <w:footnote w:type="continuationSeparator" w:id="0">
    <w:p w14:paraId="241026CB" w14:textId="77777777" w:rsidR="00A83232" w:rsidRDefault="00A83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77BA9" w14:textId="5FD64D71" w:rsidR="006E3BAA" w:rsidRPr="00CF376D" w:rsidRDefault="00CF376D" w:rsidP="002F1688">
    <w:pPr>
      <w:tabs>
        <w:tab w:val="left" w:pos="5269"/>
      </w:tabs>
      <w:spacing w:line="240" w:lineRule="atLeast"/>
      <w:rPr>
        <w:lang w:val="es-ES"/>
      </w:rPr>
    </w:pPr>
    <w:r>
      <w:rPr>
        <w:noProof/>
      </w:rPr>
      <w:drawing>
        <wp:inline distT="0" distB="0" distL="0" distR="0" wp14:anchorId="3B65D54C" wp14:editId="28BB199F">
          <wp:extent cx="5400040" cy="382270"/>
          <wp:effectExtent l="0" t="0" r="0" b="0"/>
          <wp:docPr id="67893587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rotWithShape="1">
                  <a:blip r:embed="rId1">
                    <a:extLst>
                      <a:ext uri="{28A0092B-C50C-407E-A947-70E740481C1C}">
                        <a14:useLocalDpi xmlns:a14="http://schemas.microsoft.com/office/drawing/2010/main" val="0"/>
                      </a:ext>
                    </a:extLst>
                  </a:blip>
                  <a:srcRect l="3835"/>
                  <a:stretch/>
                </pic:blipFill>
                <pic:spPr bwMode="auto">
                  <a:xfrm>
                    <a:off x="0" y="0"/>
                    <a:ext cx="5400040" cy="3822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68AC" w14:textId="14984FF1" w:rsidR="002F1688" w:rsidRPr="00CF376D" w:rsidRDefault="00CF376D" w:rsidP="00CF376D">
    <w:pPr>
      <w:pStyle w:val="Encabezado"/>
    </w:pPr>
    <w:r>
      <w:rPr>
        <w:noProof/>
      </w:rPr>
      <w:drawing>
        <wp:inline distT="0" distB="0" distL="0" distR="0" wp14:anchorId="323F8B39" wp14:editId="6A669B9F">
          <wp:extent cx="8749354" cy="619125"/>
          <wp:effectExtent l="0" t="0" r="0" b="0"/>
          <wp:docPr id="66479006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rotWithShape="1">
                  <a:blip r:embed="rId1">
                    <a:extLst>
                      <a:ext uri="{28A0092B-C50C-407E-A947-70E740481C1C}">
                        <a14:useLocalDpi xmlns:a14="http://schemas.microsoft.com/office/drawing/2010/main" val="0"/>
                      </a:ext>
                    </a:extLst>
                  </a:blip>
                  <a:srcRect l="3835"/>
                  <a:stretch/>
                </pic:blipFill>
                <pic:spPr bwMode="auto">
                  <a:xfrm>
                    <a:off x="0" y="0"/>
                    <a:ext cx="8749354" cy="6191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BD9F" w14:textId="6B892029" w:rsidR="00530B12" w:rsidRPr="00CF376D" w:rsidRDefault="00530B12" w:rsidP="00CF376D">
    <w:pPr>
      <w:pStyle w:val="Encabezado"/>
    </w:pPr>
    <w:r>
      <w:rPr>
        <w:noProof/>
      </w:rPr>
      <w:drawing>
        <wp:inline distT="0" distB="0" distL="0" distR="0" wp14:anchorId="06A3B2BE" wp14:editId="1B1F28FC">
          <wp:extent cx="5400040" cy="382270"/>
          <wp:effectExtent l="0" t="0" r="0" b="0"/>
          <wp:docPr id="135625093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rotWithShape="1">
                  <a:blip r:embed="rId1">
                    <a:extLst>
                      <a:ext uri="{28A0092B-C50C-407E-A947-70E740481C1C}">
                        <a14:useLocalDpi xmlns:a14="http://schemas.microsoft.com/office/drawing/2010/main" val="0"/>
                      </a:ext>
                    </a:extLst>
                  </a:blip>
                  <a:srcRect l="3835"/>
                  <a:stretch/>
                </pic:blipFill>
                <pic:spPr bwMode="auto">
                  <a:xfrm>
                    <a:off x="0" y="0"/>
                    <a:ext cx="5400040" cy="3822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456B" w14:textId="15906EDD" w:rsidR="006E3BAA" w:rsidRPr="00CF376D" w:rsidRDefault="00CF376D">
    <w:pPr>
      <w:spacing w:line="240" w:lineRule="atLeast"/>
      <w:rPr>
        <w:bCs/>
        <w:i/>
        <w:iCs/>
        <w:sz w:val="20"/>
      </w:rPr>
    </w:pPr>
    <w:r>
      <w:rPr>
        <w:noProof/>
      </w:rPr>
      <w:drawing>
        <wp:inline distT="0" distB="0" distL="0" distR="0" wp14:anchorId="3F1DB35B" wp14:editId="485F92D2">
          <wp:extent cx="5543550" cy="392429"/>
          <wp:effectExtent l="0" t="0" r="0" b="8255"/>
          <wp:docPr id="99805318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9"/>
                  <pic:cNvPicPr>
                    <a:picLocks noChangeAspect="1"/>
                  </pic:cNvPicPr>
                </pic:nvPicPr>
                <pic:blipFill rotWithShape="1">
                  <a:blip r:embed="rId1">
                    <a:extLst>
                      <a:ext uri="{28A0092B-C50C-407E-A947-70E740481C1C}">
                        <a14:useLocalDpi xmlns:a14="http://schemas.microsoft.com/office/drawing/2010/main" val="0"/>
                      </a:ext>
                    </a:extLst>
                  </a:blip>
                  <a:srcRect l="3835"/>
                  <a:stretch/>
                </pic:blipFill>
                <pic:spPr bwMode="auto">
                  <a:xfrm>
                    <a:off x="0" y="0"/>
                    <a:ext cx="5608834" cy="3970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E3FA9"/>
    <w:multiLevelType w:val="multilevel"/>
    <w:tmpl w:val="F4AABF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40E3C28"/>
    <w:multiLevelType w:val="hybridMultilevel"/>
    <w:tmpl w:val="31282F16"/>
    <w:lvl w:ilvl="0" w:tplc="106A15F8">
      <w:numFmt w:val="bullet"/>
      <w:lvlText w:val="-"/>
      <w:lvlJc w:val="left"/>
      <w:pPr>
        <w:ind w:left="726"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01F37"/>
    <w:multiLevelType w:val="hybridMultilevel"/>
    <w:tmpl w:val="7E74A5AA"/>
    <w:lvl w:ilvl="0" w:tplc="2C340AD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1E0990"/>
    <w:multiLevelType w:val="hybridMultilevel"/>
    <w:tmpl w:val="09D6D2B4"/>
    <w:lvl w:ilvl="0" w:tplc="E0CA5D0E">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3B0599"/>
    <w:multiLevelType w:val="hybridMultilevel"/>
    <w:tmpl w:val="BFEA22D4"/>
    <w:lvl w:ilvl="0" w:tplc="106A15F8">
      <w:numFmt w:val="bullet"/>
      <w:lvlText w:val="-"/>
      <w:lvlJc w:val="left"/>
      <w:pPr>
        <w:ind w:left="726" w:hanging="360"/>
      </w:pPr>
      <w:rPr>
        <w:rFonts w:ascii="Calibri" w:eastAsiaTheme="minorHAnsi" w:hAnsi="Calibri" w:cs="Calibri" w:hint="default"/>
      </w:rPr>
    </w:lvl>
    <w:lvl w:ilvl="1" w:tplc="0C0A0003" w:tentative="1">
      <w:start w:val="1"/>
      <w:numFmt w:val="bullet"/>
      <w:lvlText w:val="o"/>
      <w:lvlJc w:val="left"/>
      <w:pPr>
        <w:ind w:left="1446" w:hanging="360"/>
      </w:pPr>
      <w:rPr>
        <w:rFonts w:ascii="Courier New" w:hAnsi="Courier New" w:cs="Courier New" w:hint="default"/>
      </w:rPr>
    </w:lvl>
    <w:lvl w:ilvl="2" w:tplc="0C0A0005" w:tentative="1">
      <w:start w:val="1"/>
      <w:numFmt w:val="bullet"/>
      <w:lvlText w:val=""/>
      <w:lvlJc w:val="left"/>
      <w:pPr>
        <w:ind w:left="2166" w:hanging="360"/>
      </w:pPr>
      <w:rPr>
        <w:rFonts w:ascii="Wingdings" w:hAnsi="Wingdings" w:hint="default"/>
      </w:rPr>
    </w:lvl>
    <w:lvl w:ilvl="3" w:tplc="0C0A0001" w:tentative="1">
      <w:start w:val="1"/>
      <w:numFmt w:val="bullet"/>
      <w:lvlText w:val=""/>
      <w:lvlJc w:val="left"/>
      <w:pPr>
        <w:ind w:left="2886" w:hanging="360"/>
      </w:pPr>
      <w:rPr>
        <w:rFonts w:ascii="Symbol" w:hAnsi="Symbol" w:hint="default"/>
      </w:rPr>
    </w:lvl>
    <w:lvl w:ilvl="4" w:tplc="0C0A0003" w:tentative="1">
      <w:start w:val="1"/>
      <w:numFmt w:val="bullet"/>
      <w:lvlText w:val="o"/>
      <w:lvlJc w:val="left"/>
      <w:pPr>
        <w:ind w:left="3606" w:hanging="360"/>
      </w:pPr>
      <w:rPr>
        <w:rFonts w:ascii="Courier New" w:hAnsi="Courier New" w:cs="Courier New" w:hint="default"/>
      </w:rPr>
    </w:lvl>
    <w:lvl w:ilvl="5" w:tplc="0C0A0005" w:tentative="1">
      <w:start w:val="1"/>
      <w:numFmt w:val="bullet"/>
      <w:lvlText w:val=""/>
      <w:lvlJc w:val="left"/>
      <w:pPr>
        <w:ind w:left="4326" w:hanging="360"/>
      </w:pPr>
      <w:rPr>
        <w:rFonts w:ascii="Wingdings" w:hAnsi="Wingdings" w:hint="default"/>
      </w:rPr>
    </w:lvl>
    <w:lvl w:ilvl="6" w:tplc="0C0A0001" w:tentative="1">
      <w:start w:val="1"/>
      <w:numFmt w:val="bullet"/>
      <w:lvlText w:val=""/>
      <w:lvlJc w:val="left"/>
      <w:pPr>
        <w:ind w:left="5046" w:hanging="360"/>
      </w:pPr>
      <w:rPr>
        <w:rFonts w:ascii="Symbol" w:hAnsi="Symbol" w:hint="default"/>
      </w:rPr>
    </w:lvl>
    <w:lvl w:ilvl="7" w:tplc="0C0A0003" w:tentative="1">
      <w:start w:val="1"/>
      <w:numFmt w:val="bullet"/>
      <w:lvlText w:val="o"/>
      <w:lvlJc w:val="left"/>
      <w:pPr>
        <w:ind w:left="5766" w:hanging="360"/>
      </w:pPr>
      <w:rPr>
        <w:rFonts w:ascii="Courier New" w:hAnsi="Courier New" w:cs="Courier New" w:hint="default"/>
      </w:rPr>
    </w:lvl>
    <w:lvl w:ilvl="8" w:tplc="0C0A0005" w:tentative="1">
      <w:start w:val="1"/>
      <w:numFmt w:val="bullet"/>
      <w:lvlText w:val=""/>
      <w:lvlJc w:val="left"/>
      <w:pPr>
        <w:ind w:left="6486" w:hanging="360"/>
      </w:pPr>
      <w:rPr>
        <w:rFonts w:ascii="Wingdings" w:hAnsi="Wingdings" w:hint="default"/>
      </w:rPr>
    </w:lvl>
  </w:abstractNum>
  <w:abstractNum w:abstractNumId="5" w15:restartNumberingAfterBreak="0">
    <w:nsid w:val="16DB0B9F"/>
    <w:multiLevelType w:val="multilevel"/>
    <w:tmpl w:val="2C1C8DC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BE7DAF"/>
    <w:multiLevelType w:val="multilevel"/>
    <w:tmpl w:val="EBA4B7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99767B0"/>
    <w:multiLevelType w:val="multilevel"/>
    <w:tmpl w:val="4D5A07B0"/>
    <w:lvl w:ilvl="0">
      <w:numFmt w:val="decimal"/>
      <w:lvlText w:val="%1."/>
      <w:lvlJc w:val="left"/>
      <w:pPr>
        <w:tabs>
          <w:tab w:val="num" w:pos="0"/>
        </w:tabs>
        <w:ind w:left="720" w:hanging="360"/>
      </w:pPr>
    </w:lvl>
    <w:lvl w:ilvl="1">
      <w:start w:val="1"/>
      <w:numFmt w:val="decimal"/>
      <w:lvlText w:val="%1.%2."/>
      <w:lvlJc w:val="left"/>
      <w:pPr>
        <w:tabs>
          <w:tab w:val="num" w:pos="-360"/>
        </w:tabs>
        <w:ind w:left="360" w:hanging="360"/>
      </w:pPr>
      <w:rPr>
        <w:b/>
        <w:color w:val="00206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19CF5550"/>
    <w:multiLevelType w:val="hybridMultilevel"/>
    <w:tmpl w:val="30F8EB90"/>
    <w:lvl w:ilvl="0" w:tplc="B1DE2828">
      <w:start w:val="1"/>
      <w:numFmt w:val="bullet"/>
      <w:lvlText w:val="•"/>
      <w:lvlJc w:val="left"/>
      <w:pPr>
        <w:tabs>
          <w:tab w:val="num" w:pos="720"/>
        </w:tabs>
        <w:ind w:left="720" w:hanging="360"/>
      </w:pPr>
      <w:rPr>
        <w:rFonts w:ascii="Arial" w:hAnsi="Arial" w:hint="default"/>
      </w:rPr>
    </w:lvl>
    <w:lvl w:ilvl="1" w:tplc="CCC2AED2" w:tentative="1">
      <w:start w:val="1"/>
      <w:numFmt w:val="bullet"/>
      <w:lvlText w:val="•"/>
      <w:lvlJc w:val="left"/>
      <w:pPr>
        <w:tabs>
          <w:tab w:val="num" w:pos="1440"/>
        </w:tabs>
        <w:ind w:left="1440" w:hanging="360"/>
      </w:pPr>
      <w:rPr>
        <w:rFonts w:ascii="Arial" w:hAnsi="Arial" w:hint="default"/>
      </w:rPr>
    </w:lvl>
    <w:lvl w:ilvl="2" w:tplc="60285D24" w:tentative="1">
      <w:start w:val="1"/>
      <w:numFmt w:val="bullet"/>
      <w:lvlText w:val="•"/>
      <w:lvlJc w:val="left"/>
      <w:pPr>
        <w:tabs>
          <w:tab w:val="num" w:pos="2160"/>
        </w:tabs>
        <w:ind w:left="2160" w:hanging="360"/>
      </w:pPr>
      <w:rPr>
        <w:rFonts w:ascii="Arial" w:hAnsi="Arial" w:hint="default"/>
      </w:rPr>
    </w:lvl>
    <w:lvl w:ilvl="3" w:tplc="9530FF46" w:tentative="1">
      <w:start w:val="1"/>
      <w:numFmt w:val="bullet"/>
      <w:lvlText w:val="•"/>
      <w:lvlJc w:val="left"/>
      <w:pPr>
        <w:tabs>
          <w:tab w:val="num" w:pos="2880"/>
        </w:tabs>
        <w:ind w:left="2880" w:hanging="360"/>
      </w:pPr>
      <w:rPr>
        <w:rFonts w:ascii="Arial" w:hAnsi="Arial" w:hint="default"/>
      </w:rPr>
    </w:lvl>
    <w:lvl w:ilvl="4" w:tplc="C1CAFA26" w:tentative="1">
      <w:start w:val="1"/>
      <w:numFmt w:val="bullet"/>
      <w:lvlText w:val="•"/>
      <w:lvlJc w:val="left"/>
      <w:pPr>
        <w:tabs>
          <w:tab w:val="num" w:pos="3600"/>
        </w:tabs>
        <w:ind w:left="3600" w:hanging="360"/>
      </w:pPr>
      <w:rPr>
        <w:rFonts w:ascii="Arial" w:hAnsi="Arial" w:hint="default"/>
      </w:rPr>
    </w:lvl>
    <w:lvl w:ilvl="5" w:tplc="34BC7ABC" w:tentative="1">
      <w:start w:val="1"/>
      <w:numFmt w:val="bullet"/>
      <w:lvlText w:val="•"/>
      <w:lvlJc w:val="left"/>
      <w:pPr>
        <w:tabs>
          <w:tab w:val="num" w:pos="4320"/>
        </w:tabs>
        <w:ind w:left="4320" w:hanging="360"/>
      </w:pPr>
      <w:rPr>
        <w:rFonts w:ascii="Arial" w:hAnsi="Arial" w:hint="default"/>
      </w:rPr>
    </w:lvl>
    <w:lvl w:ilvl="6" w:tplc="249CDC52" w:tentative="1">
      <w:start w:val="1"/>
      <w:numFmt w:val="bullet"/>
      <w:lvlText w:val="•"/>
      <w:lvlJc w:val="left"/>
      <w:pPr>
        <w:tabs>
          <w:tab w:val="num" w:pos="5040"/>
        </w:tabs>
        <w:ind w:left="5040" w:hanging="360"/>
      </w:pPr>
      <w:rPr>
        <w:rFonts w:ascii="Arial" w:hAnsi="Arial" w:hint="default"/>
      </w:rPr>
    </w:lvl>
    <w:lvl w:ilvl="7" w:tplc="EAA8C4F0" w:tentative="1">
      <w:start w:val="1"/>
      <w:numFmt w:val="bullet"/>
      <w:lvlText w:val="•"/>
      <w:lvlJc w:val="left"/>
      <w:pPr>
        <w:tabs>
          <w:tab w:val="num" w:pos="5760"/>
        </w:tabs>
        <w:ind w:left="5760" w:hanging="360"/>
      </w:pPr>
      <w:rPr>
        <w:rFonts w:ascii="Arial" w:hAnsi="Arial" w:hint="default"/>
      </w:rPr>
    </w:lvl>
    <w:lvl w:ilvl="8" w:tplc="A12A3B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915A4"/>
    <w:multiLevelType w:val="hybridMultilevel"/>
    <w:tmpl w:val="09D6D2B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2473AE"/>
    <w:multiLevelType w:val="multilevel"/>
    <w:tmpl w:val="4D5A07B0"/>
    <w:lvl w:ilvl="0">
      <w:numFmt w:val="decimal"/>
      <w:lvlText w:val="%1."/>
      <w:lvlJc w:val="left"/>
      <w:pPr>
        <w:tabs>
          <w:tab w:val="num" w:pos="0"/>
        </w:tabs>
        <w:ind w:left="720" w:hanging="360"/>
      </w:pPr>
    </w:lvl>
    <w:lvl w:ilvl="1">
      <w:start w:val="1"/>
      <w:numFmt w:val="decimal"/>
      <w:lvlText w:val="%1.%2."/>
      <w:lvlJc w:val="left"/>
      <w:pPr>
        <w:tabs>
          <w:tab w:val="num" w:pos="-360"/>
        </w:tabs>
        <w:ind w:left="360" w:hanging="360"/>
      </w:pPr>
      <w:rPr>
        <w:b/>
        <w:color w:val="00206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1B391C86"/>
    <w:multiLevelType w:val="hybridMultilevel"/>
    <w:tmpl w:val="6EC299E8"/>
    <w:lvl w:ilvl="0" w:tplc="106A15F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007725F"/>
    <w:multiLevelType w:val="hybridMultilevel"/>
    <w:tmpl w:val="09D6D2B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D576C"/>
    <w:multiLevelType w:val="hybridMultilevel"/>
    <w:tmpl w:val="046AA5D6"/>
    <w:lvl w:ilvl="0" w:tplc="878CAD60">
      <w:start w:val="1"/>
      <w:numFmt w:val="bullet"/>
      <w:lvlText w:val=""/>
      <w:lvlJc w:val="left"/>
      <w:pPr>
        <w:tabs>
          <w:tab w:val="num" w:pos="720"/>
        </w:tabs>
        <w:ind w:left="720" w:hanging="360"/>
      </w:pPr>
      <w:rPr>
        <w:rFonts w:ascii="Symbol" w:hAnsi="Symbol" w:hint="default"/>
      </w:rPr>
    </w:lvl>
    <w:lvl w:ilvl="1" w:tplc="E31895EC">
      <w:numFmt w:val="bullet"/>
      <w:lvlText w:val="o"/>
      <w:lvlJc w:val="left"/>
      <w:pPr>
        <w:tabs>
          <w:tab w:val="num" w:pos="1440"/>
        </w:tabs>
        <w:ind w:left="1440" w:hanging="360"/>
      </w:pPr>
      <w:rPr>
        <w:rFonts w:ascii="Courier New" w:hAnsi="Courier New" w:hint="default"/>
      </w:rPr>
    </w:lvl>
    <w:lvl w:ilvl="2" w:tplc="0188084A" w:tentative="1">
      <w:start w:val="1"/>
      <w:numFmt w:val="bullet"/>
      <w:lvlText w:val=""/>
      <w:lvlJc w:val="left"/>
      <w:pPr>
        <w:tabs>
          <w:tab w:val="num" w:pos="2160"/>
        </w:tabs>
        <w:ind w:left="2160" w:hanging="360"/>
      </w:pPr>
      <w:rPr>
        <w:rFonts w:ascii="Symbol" w:hAnsi="Symbol" w:hint="default"/>
      </w:rPr>
    </w:lvl>
    <w:lvl w:ilvl="3" w:tplc="60DAEA04" w:tentative="1">
      <w:start w:val="1"/>
      <w:numFmt w:val="bullet"/>
      <w:lvlText w:val=""/>
      <w:lvlJc w:val="left"/>
      <w:pPr>
        <w:tabs>
          <w:tab w:val="num" w:pos="2880"/>
        </w:tabs>
        <w:ind w:left="2880" w:hanging="360"/>
      </w:pPr>
      <w:rPr>
        <w:rFonts w:ascii="Symbol" w:hAnsi="Symbol" w:hint="default"/>
      </w:rPr>
    </w:lvl>
    <w:lvl w:ilvl="4" w:tplc="46C6A41E" w:tentative="1">
      <w:start w:val="1"/>
      <w:numFmt w:val="bullet"/>
      <w:lvlText w:val=""/>
      <w:lvlJc w:val="left"/>
      <w:pPr>
        <w:tabs>
          <w:tab w:val="num" w:pos="3600"/>
        </w:tabs>
        <w:ind w:left="3600" w:hanging="360"/>
      </w:pPr>
      <w:rPr>
        <w:rFonts w:ascii="Symbol" w:hAnsi="Symbol" w:hint="default"/>
      </w:rPr>
    </w:lvl>
    <w:lvl w:ilvl="5" w:tplc="7EBC7660" w:tentative="1">
      <w:start w:val="1"/>
      <w:numFmt w:val="bullet"/>
      <w:lvlText w:val=""/>
      <w:lvlJc w:val="left"/>
      <w:pPr>
        <w:tabs>
          <w:tab w:val="num" w:pos="4320"/>
        </w:tabs>
        <w:ind w:left="4320" w:hanging="360"/>
      </w:pPr>
      <w:rPr>
        <w:rFonts w:ascii="Symbol" w:hAnsi="Symbol" w:hint="default"/>
      </w:rPr>
    </w:lvl>
    <w:lvl w:ilvl="6" w:tplc="A414FE38" w:tentative="1">
      <w:start w:val="1"/>
      <w:numFmt w:val="bullet"/>
      <w:lvlText w:val=""/>
      <w:lvlJc w:val="left"/>
      <w:pPr>
        <w:tabs>
          <w:tab w:val="num" w:pos="5040"/>
        </w:tabs>
        <w:ind w:left="5040" w:hanging="360"/>
      </w:pPr>
      <w:rPr>
        <w:rFonts w:ascii="Symbol" w:hAnsi="Symbol" w:hint="default"/>
      </w:rPr>
    </w:lvl>
    <w:lvl w:ilvl="7" w:tplc="36FA628C" w:tentative="1">
      <w:start w:val="1"/>
      <w:numFmt w:val="bullet"/>
      <w:lvlText w:val=""/>
      <w:lvlJc w:val="left"/>
      <w:pPr>
        <w:tabs>
          <w:tab w:val="num" w:pos="5760"/>
        </w:tabs>
        <w:ind w:left="5760" w:hanging="360"/>
      </w:pPr>
      <w:rPr>
        <w:rFonts w:ascii="Symbol" w:hAnsi="Symbol" w:hint="default"/>
      </w:rPr>
    </w:lvl>
    <w:lvl w:ilvl="8" w:tplc="F7AAED1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4FC6CA9"/>
    <w:multiLevelType w:val="hybridMultilevel"/>
    <w:tmpl w:val="98580AD4"/>
    <w:lvl w:ilvl="0" w:tplc="106A15F8">
      <w:numFmt w:val="bullet"/>
      <w:lvlText w:val="-"/>
      <w:lvlJc w:val="left"/>
      <w:pPr>
        <w:ind w:left="768" w:hanging="360"/>
      </w:pPr>
      <w:rPr>
        <w:rFonts w:ascii="Calibri" w:eastAsiaTheme="minorHAnsi" w:hAnsi="Calibri" w:cs="Calibri" w:hint="default"/>
      </w:rPr>
    </w:lvl>
    <w:lvl w:ilvl="1" w:tplc="0C0A0003">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5" w15:restartNumberingAfterBreak="0">
    <w:nsid w:val="3B770723"/>
    <w:multiLevelType w:val="multilevel"/>
    <w:tmpl w:val="1234C6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BE461BD"/>
    <w:multiLevelType w:val="multilevel"/>
    <w:tmpl w:val="4D5A07B0"/>
    <w:lvl w:ilvl="0">
      <w:numFmt w:val="decimal"/>
      <w:lvlText w:val="%1."/>
      <w:lvlJc w:val="left"/>
      <w:pPr>
        <w:tabs>
          <w:tab w:val="num" w:pos="0"/>
        </w:tabs>
        <w:ind w:left="720" w:hanging="360"/>
      </w:pPr>
    </w:lvl>
    <w:lvl w:ilvl="1">
      <w:start w:val="1"/>
      <w:numFmt w:val="decimal"/>
      <w:lvlText w:val="%1.%2."/>
      <w:lvlJc w:val="left"/>
      <w:pPr>
        <w:tabs>
          <w:tab w:val="num" w:pos="0"/>
        </w:tabs>
        <w:ind w:left="720" w:hanging="360"/>
      </w:pPr>
      <w:rPr>
        <w:b/>
        <w:color w:val="00206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449837A9"/>
    <w:multiLevelType w:val="hybridMultilevel"/>
    <w:tmpl w:val="C4600C60"/>
    <w:lvl w:ilvl="0" w:tplc="2FC889D8">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15:restartNumberingAfterBreak="0">
    <w:nsid w:val="46E44D45"/>
    <w:multiLevelType w:val="hybridMultilevel"/>
    <w:tmpl w:val="1B004608"/>
    <w:lvl w:ilvl="0" w:tplc="106A15F8">
      <w:numFmt w:val="bullet"/>
      <w:lvlText w:val="-"/>
      <w:lvlJc w:val="left"/>
      <w:pPr>
        <w:ind w:left="726"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EC14B2"/>
    <w:multiLevelType w:val="hybridMultilevel"/>
    <w:tmpl w:val="09D6D2B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72A73"/>
    <w:multiLevelType w:val="multilevel"/>
    <w:tmpl w:val="4D5A07B0"/>
    <w:lvl w:ilvl="0">
      <w:numFmt w:val="decimal"/>
      <w:lvlText w:val="%1."/>
      <w:lvlJc w:val="left"/>
      <w:pPr>
        <w:tabs>
          <w:tab w:val="num" w:pos="0"/>
        </w:tabs>
        <w:ind w:left="720" w:hanging="360"/>
      </w:pPr>
    </w:lvl>
    <w:lvl w:ilvl="1">
      <w:start w:val="1"/>
      <w:numFmt w:val="decimal"/>
      <w:lvlText w:val="%1.%2."/>
      <w:lvlJc w:val="left"/>
      <w:pPr>
        <w:tabs>
          <w:tab w:val="num" w:pos="-360"/>
        </w:tabs>
        <w:ind w:left="360" w:hanging="360"/>
      </w:pPr>
      <w:rPr>
        <w:b/>
        <w:color w:val="00206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1" w15:restartNumberingAfterBreak="0">
    <w:nsid w:val="4C0F316B"/>
    <w:multiLevelType w:val="hybridMultilevel"/>
    <w:tmpl w:val="2D9AC732"/>
    <w:lvl w:ilvl="0" w:tplc="5B2C1F72">
      <w:start w:val="1"/>
      <w:numFmt w:val="bullet"/>
      <w:lvlText w:val="o"/>
      <w:lvlJc w:val="left"/>
      <w:pPr>
        <w:tabs>
          <w:tab w:val="num" w:pos="720"/>
        </w:tabs>
        <w:ind w:left="720" w:hanging="360"/>
      </w:pPr>
      <w:rPr>
        <w:rFonts w:ascii="Courier New" w:hAnsi="Courier New" w:hint="default"/>
      </w:rPr>
    </w:lvl>
    <w:lvl w:ilvl="1" w:tplc="BF50EF36">
      <w:start w:val="1"/>
      <w:numFmt w:val="bullet"/>
      <w:lvlText w:val="o"/>
      <w:lvlJc w:val="left"/>
      <w:pPr>
        <w:tabs>
          <w:tab w:val="num" w:pos="1440"/>
        </w:tabs>
        <w:ind w:left="1440" w:hanging="360"/>
      </w:pPr>
      <w:rPr>
        <w:rFonts w:ascii="Courier New" w:hAnsi="Courier New" w:hint="default"/>
      </w:rPr>
    </w:lvl>
    <w:lvl w:ilvl="2" w:tplc="B3D807A0" w:tentative="1">
      <w:start w:val="1"/>
      <w:numFmt w:val="bullet"/>
      <w:lvlText w:val="o"/>
      <w:lvlJc w:val="left"/>
      <w:pPr>
        <w:tabs>
          <w:tab w:val="num" w:pos="2160"/>
        </w:tabs>
        <w:ind w:left="2160" w:hanging="360"/>
      </w:pPr>
      <w:rPr>
        <w:rFonts w:ascii="Courier New" w:hAnsi="Courier New" w:hint="default"/>
      </w:rPr>
    </w:lvl>
    <w:lvl w:ilvl="3" w:tplc="FD7E6AD0" w:tentative="1">
      <w:start w:val="1"/>
      <w:numFmt w:val="bullet"/>
      <w:lvlText w:val="o"/>
      <w:lvlJc w:val="left"/>
      <w:pPr>
        <w:tabs>
          <w:tab w:val="num" w:pos="2880"/>
        </w:tabs>
        <w:ind w:left="2880" w:hanging="360"/>
      </w:pPr>
      <w:rPr>
        <w:rFonts w:ascii="Courier New" w:hAnsi="Courier New" w:hint="default"/>
      </w:rPr>
    </w:lvl>
    <w:lvl w:ilvl="4" w:tplc="072451CC" w:tentative="1">
      <w:start w:val="1"/>
      <w:numFmt w:val="bullet"/>
      <w:lvlText w:val="o"/>
      <w:lvlJc w:val="left"/>
      <w:pPr>
        <w:tabs>
          <w:tab w:val="num" w:pos="3600"/>
        </w:tabs>
        <w:ind w:left="3600" w:hanging="360"/>
      </w:pPr>
      <w:rPr>
        <w:rFonts w:ascii="Courier New" w:hAnsi="Courier New" w:hint="default"/>
      </w:rPr>
    </w:lvl>
    <w:lvl w:ilvl="5" w:tplc="66122908" w:tentative="1">
      <w:start w:val="1"/>
      <w:numFmt w:val="bullet"/>
      <w:lvlText w:val="o"/>
      <w:lvlJc w:val="left"/>
      <w:pPr>
        <w:tabs>
          <w:tab w:val="num" w:pos="4320"/>
        </w:tabs>
        <w:ind w:left="4320" w:hanging="360"/>
      </w:pPr>
      <w:rPr>
        <w:rFonts w:ascii="Courier New" w:hAnsi="Courier New" w:hint="default"/>
      </w:rPr>
    </w:lvl>
    <w:lvl w:ilvl="6" w:tplc="7C624052" w:tentative="1">
      <w:start w:val="1"/>
      <w:numFmt w:val="bullet"/>
      <w:lvlText w:val="o"/>
      <w:lvlJc w:val="left"/>
      <w:pPr>
        <w:tabs>
          <w:tab w:val="num" w:pos="5040"/>
        </w:tabs>
        <w:ind w:left="5040" w:hanging="360"/>
      </w:pPr>
      <w:rPr>
        <w:rFonts w:ascii="Courier New" w:hAnsi="Courier New" w:hint="default"/>
      </w:rPr>
    </w:lvl>
    <w:lvl w:ilvl="7" w:tplc="ECD8D98E" w:tentative="1">
      <w:start w:val="1"/>
      <w:numFmt w:val="bullet"/>
      <w:lvlText w:val="o"/>
      <w:lvlJc w:val="left"/>
      <w:pPr>
        <w:tabs>
          <w:tab w:val="num" w:pos="5760"/>
        </w:tabs>
        <w:ind w:left="5760" w:hanging="360"/>
      </w:pPr>
      <w:rPr>
        <w:rFonts w:ascii="Courier New" w:hAnsi="Courier New" w:hint="default"/>
      </w:rPr>
    </w:lvl>
    <w:lvl w:ilvl="8" w:tplc="AB3A845A"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D754A6E"/>
    <w:multiLevelType w:val="hybridMultilevel"/>
    <w:tmpl w:val="5F56D1B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A6E52"/>
    <w:multiLevelType w:val="hybridMultilevel"/>
    <w:tmpl w:val="09D6D2B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853FB7"/>
    <w:multiLevelType w:val="multilevel"/>
    <w:tmpl w:val="3D82FA54"/>
    <w:lvl w:ilvl="0">
      <w:start w:val="1"/>
      <w:numFmt w:val="bullet"/>
      <w:lvlText w:val=""/>
      <w:lvlJc w:val="left"/>
      <w:pPr>
        <w:tabs>
          <w:tab w:val="num" w:pos="0"/>
        </w:tabs>
        <w:ind w:left="720" w:hanging="360"/>
      </w:pPr>
      <w:rPr>
        <w:rFonts w:ascii="Symbol" w:hAnsi="Symbol" w:cs="Symbol" w:hint="default"/>
        <w:color w:val="1F3864"/>
        <w:sz w:val="16"/>
        <w:szCs w:val="16"/>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4800974"/>
    <w:multiLevelType w:val="hybridMultilevel"/>
    <w:tmpl w:val="B5B20C82"/>
    <w:lvl w:ilvl="0" w:tplc="2BF47948">
      <w:start w:val="1"/>
      <w:numFmt w:val="bullet"/>
      <w:lvlText w:val="o"/>
      <w:lvlJc w:val="left"/>
      <w:pPr>
        <w:tabs>
          <w:tab w:val="num" w:pos="720"/>
        </w:tabs>
        <w:ind w:left="720" w:hanging="360"/>
      </w:pPr>
      <w:rPr>
        <w:rFonts w:ascii="Courier New" w:hAnsi="Courier New" w:hint="default"/>
      </w:rPr>
    </w:lvl>
    <w:lvl w:ilvl="1" w:tplc="26DE5E6C">
      <w:numFmt w:val="bullet"/>
      <w:lvlText w:val="o"/>
      <w:lvlJc w:val="left"/>
      <w:pPr>
        <w:tabs>
          <w:tab w:val="num" w:pos="1440"/>
        </w:tabs>
        <w:ind w:left="1440" w:hanging="360"/>
      </w:pPr>
      <w:rPr>
        <w:rFonts w:ascii="Courier New" w:hAnsi="Courier New" w:hint="default"/>
      </w:rPr>
    </w:lvl>
    <w:lvl w:ilvl="2" w:tplc="E5DCA540">
      <w:numFmt w:val="bullet"/>
      <w:lvlText w:val="o"/>
      <w:lvlJc w:val="left"/>
      <w:pPr>
        <w:tabs>
          <w:tab w:val="num" w:pos="2160"/>
        </w:tabs>
        <w:ind w:left="2160" w:hanging="360"/>
      </w:pPr>
      <w:rPr>
        <w:rFonts w:ascii="Courier New" w:hAnsi="Courier New" w:hint="default"/>
      </w:rPr>
    </w:lvl>
    <w:lvl w:ilvl="3" w:tplc="FBBE3ECC" w:tentative="1">
      <w:start w:val="1"/>
      <w:numFmt w:val="bullet"/>
      <w:lvlText w:val="o"/>
      <w:lvlJc w:val="left"/>
      <w:pPr>
        <w:tabs>
          <w:tab w:val="num" w:pos="2880"/>
        </w:tabs>
        <w:ind w:left="2880" w:hanging="360"/>
      </w:pPr>
      <w:rPr>
        <w:rFonts w:ascii="Courier New" w:hAnsi="Courier New" w:hint="default"/>
      </w:rPr>
    </w:lvl>
    <w:lvl w:ilvl="4" w:tplc="A00EDCFA" w:tentative="1">
      <w:start w:val="1"/>
      <w:numFmt w:val="bullet"/>
      <w:lvlText w:val="o"/>
      <w:lvlJc w:val="left"/>
      <w:pPr>
        <w:tabs>
          <w:tab w:val="num" w:pos="3600"/>
        </w:tabs>
        <w:ind w:left="3600" w:hanging="360"/>
      </w:pPr>
      <w:rPr>
        <w:rFonts w:ascii="Courier New" w:hAnsi="Courier New" w:hint="default"/>
      </w:rPr>
    </w:lvl>
    <w:lvl w:ilvl="5" w:tplc="14E64130" w:tentative="1">
      <w:start w:val="1"/>
      <w:numFmt w:val="bullet"/>
      <w:lvlText w:val="o"/>
      <w:lvlJc w:val="left"/>
      <w:pPr>
        <w:tabs>
          <w:tab w:val="num" w:pos="4320"/>
        </w:tabs>
        <w:ind w:left="4320" w:hanging="360"/>
      </w:pPr>
      <w:rPr>
        <w:rFonts w:ascii="Courier New" w:hAnsi="Courier New" w:hint="default"/>
      </w:rPr>
    </w:lvl>
    <w:lvl w:ilvl="6" w:tplc="3E689920" w:tentative="1">
      <w:start w:val="1"/>
      <w:numFmt w:val="bullet"/>
      <w:lvlText w:val="o"/>
      <w:lvlJc w:val="left"/>
      <w:pPr>
        <w:tabs>
          <w:tab w:val="num" w:pos="5040"/>
        </w:tabs>
        <w:ind w:left="5040" w:hanging="360"/>
      </w:pPr>
      <w:rPr>
        <w:rFonts w:ascii="Courier New" w:hAnsi="Courier New" w:hint="default"/>
      </w:rPr>
    </w:lvl>
    <w:lvl w:ilvl="7" w:tplc="050875DC" w:tentative="1">
      <w:start w:val="1"/>
      <w:numFmt w:val="bullet"/>
      <w:lvlText w:val="o"/>
      <w:lvlJc w:val="left"/>
      <w:pPr>
        <w:tabs>
          <w:tab w:val="num" w:pos="5760"/>
        </w:tabs>
        <w:ind w:left="5760" w:hanging="360"/>
      </w:pPr>
      <w:rPr>
        <w:rFonts w:ascii="Courier New" w:hAnsi="Courier New" w:hint="default"/>
      </w:rPr>
    </w:lvl>
    <w:lvl w:ilvl="8" w:tplc="DA407584" w:tentative="1">
      <w:start w:val="1"/>
      <w:numFmt w:val="bullet"/>
      <w:lvlText w:val="o"/>
      <w:lvlJc w:val="left"/>
      <w:pPr>
        <w:tabs>
          <w:tab w:val="num" w:pos="6480"/>
        </w:tabs>
        <w:ind w:left="6480" w:hanging="360"/>
      </w:pPr>
      <w:rPr>
        <w:rFonts w:ascii="Courier New" w:hAnsi="Courier New" w:hint="default"/>
      </w:rPr>
    </w:lvl>
  </w:abstractNum>
  <w:abstractNum w:abstractNumId="26" w15:restartNumberingAfterBreak="0">
    <w:nsid w:val="56634DC5"/>
    <w:multiLevelType w:val="multilevel"/>
    <w:tmpl w:val="8E409776"/>
    <w:lvl w:ilvl="0">
      <w:start w:val="6"/>
      <w:numFmt w:val="decimal"/>
      <w:lvlText w:val="%1."/>
      <w:lvlJc w:val="left"/>
      <w:pPr>
        <w:ind w:left="396" w:hanging="396"/>
      </w:pPr>
      <w:rPr>
        <w:rFonts w:hint="default"/>
      </w:rPr>
    </w:lvl>
    <w:lvl w:ilvl="1">
      <w:start w:val="6"/>
      <w:numFmt w:val="decimal"/>
      <w:lvlText w:val="%1.%2."/>
      <w:lvlJc w:val="left"/>
      <w:pPr>
        <w:ind w:left="396" w:hanging="3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69E2BAE"/>
    <w:multiLevelType w:val="multilevel"/>
    <w:tmpl w:val="4D5A07B0"/>
    <w:lvl w:ilvl="0">
      <w:numFmt w:val="decimal"/>
      <w:lvlText w:val="%1."/>
      <w:lvlJc w:val="left"/>
      <w:pPr>
        <w:tabs>
          <w:tab w:val="num" w:pos="0"/>
        </w:tabs>
        <w:ind w:left="720" w:hanging="360"/>
      </w:pPr>
    </w:lvl>
    <w:lvl w:ilvl="1">
      <w:start w:val="1"/>
      <w:numFmt w:val="decimal"/>
      <w:lvlText w:val="%1.%2."/>
      <w:lvlJc w:val="left"/>
      <w:pPr>
        <w:tabs>
          <w:tab w:val="num" w:pos="0"/>
        </w:tabs>
        <w:ind w:left="720" w:hanging="360"/>
      </w:pPr>
      <w:rPr>
        <w:b/>
        <w:color w:val="00206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8" w15:restartNumberingAfterBreak="0">
    <w:nsid w:val="65C46FB4"/>
    <w:multiLevelType w:val="multilevel"/>
    <w:tmpl w:val="1B7A626E"/>
    <w:lvl w:ilvl="0">
      <w:start w:val="1"/>
      <w:numFmt w:val="bullet"/>
      <w:lvlText w:val=""/>
      <w:lvlJc w:val="left"/>
      <w:pPr>
        <w:tabs>
          <w:tab w:val="num" w:pos="0"/>
        </w:tabs>
        <w:ind w:left="360" w:hanging="360"/>
      </w:pPr>
      <w:rPr>
        <w:rFonts w:ascii="Symbol" w:hAnsi="Symbol" w:cs="Symbol" w:hint="default"/>
        <w:sz w:val="16"/>
        <w:szCs w:val="16"/>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9" w15:restartNumberingAfterBreak="0">
    <w:nsid w:val="684C6C3A"/>
    <w:multiLevelType w:val="multilevel"/>
    <w:tmpl w:val="4D5A07B0"/>
    <w:lvl w:ilvl="0">
      <w:numFmt w:val="decimal"/>
      <w:lvlText w:val="%1."/>
      <w:lvlJc w:val="left"/>
      <w:pPr>
        <w:tabs>
          <w:tab w:val="num" w:pos="0"/>
        </w:tabs>
        <w:ind w:left="720" w:hanging="360"/>
      </w:pPr>
    </w:lvl>
    <w:lvl w:ilvl="1">
      <w:start w:val="1"/>
      <w:numFmt w:val="decimal"/>
      <w:lvlText w:val="%1.%2."/>
      <w:lvlJc w:val="left"/>
      <w:pPr>
        <w:tabs>
          <w:tab w:val="num" w:pos="0"/>
        </w:tabs>
        <w:ind w:left="720" w:hanging="360"/>
      </w:pPr>
      <w:rPr>
        <w:b/>
        <w:color w:val="00206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6927413F"/>
    <w:multiLevelType w:val="hybridMultilevel"/>
    <w:tmpl w:val="0E8689FA"/>
    <w:lvl w:ilvl="0" w:tplc="FAAAE05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29200978">
    <w:abstractNumId w:val="28"/>
  </w:num>
  <w:num w:numId="2" w16cid:durableId="1717581830">
    <w:abstractNumId w:val="24"/>
  </w:num>
  <w:num w:numId="3" w16cid:durableId="1545563553">
    <w:abstractNumId w:val="7"/>
  </w:num>
  <w:num w:numId="4" w16cid:durableId="875387067">
    <w:abstractNumId w:val="6"/>
  </w:num>
  <w:num w:numId="5" w16cid:durableId="2127046110">
    <w:abstractNumId w:val="0"/>
  </w:num>
  <w:num w:numId="6" w16cid:durableId="1405836461">
    <w:abstractNumId w:val="15"/>
  </w:num>
  <w:num w:numId="7" w16cid:durableId="1610501068">
    <w:abstractNumId w:val="11"/>
  </w:num>
  <w:num w:numId="8" w16cid:durableId="1396778350">
    <w:abstractNumId w:val="4"/>
  </w:num>
  <w:num w:numId="9" w16cid:durableId="1283851018">
    <w:abstractNumId w:val="14"/>
  </w:num>
  <w:num w:numId="10" w16cid:durableId="364062810">
    <w:abstractNumId w:val="18"/>
  </w:num>
  <w:num w:numId="11" w16cid:durableId="1212309236">
    <w:abstractNumId w:val="1"/>
  </w:num>
  <w:num w:numId="12" w16cid:durableId="1953394764">
    <w:abstractNumId w:val="27"/>
  </w:num>
  <w:num w:numId="13" w16cid:durableId="262155533">
    <w:abstractNumId w:val="3"/>
  </w:num>
  <w:num w:numId="14" w16cid:durableId="1517958979">
    <w:abstractNumId w:val="16"/>
  </w:num>
  <w:num w:numId="15" w16cid:durableId="1926105999">
    <w:abstractNumId w:val="17"/>
  </w:num>
  <w:num w:numId="16" w16cid:durableId="100957305">
    <w:abstractNumId w:val="22"/>
  </w:num>
  <w:num w:numId="17" w16cid:durableId="1651131430">
    <w:abstractNumId w:val="9"/>
  </w:num>
  <w:num w:numId="18" w16cid:durableId="1712729452">
    <w:abstractNumId w:val="12"/>
  </w:num>
  <w:num w:numId="19" w16cid:durableId="2146385413">
    <w:abstractNumId w:val="2"/>
  </w:num>
  <w:num w:numId="20" w16cid:durableId="450905781">
    <w:abstractNumId w:val="19"/>
  </w:num>
  <w:num w:numId="21" w16cid:durableId="94715635">
    <w:abstractNumId w:val="23"/>
  </w:num>
  <w:num w:numId="22" w16cid:durableId="809325095">
    <w:abstractNumId w:val="29"/>
  </w:num>
  <w:num w:numId="23" w16cid:durableId="1908108621">
    <w:abstractNumId w:val="30"/>
  </w:num>
  <w:num w:numId="24" w16cid:durableId="1379475067">
    <w:abstractNumId w:val="25"/>
  </w:num>
  <w:num w:numId="25" w16cid:durableId="173418192">
    <w:abstractNumId w:val="8"/>
  </w:num>
  <w:num w:numId="26" w16cid:durableId="440760671">
    <w:abstractNumId w:val="13"/>
  </w:num>
  <w:num w:numId="27" w16cid:durableId="1993294884">
    <w:abstractNumId w:val="26"/>
  </w:num>
  <w:num w:numId="28" w16cid:durableId="675304552">
    <w:abstractNumId w:val="10"/>
  </w:num>
  <w:num w:numId="29" w16cid:durableId="738287699">
    <w:abstractNumId w:val="20"/>
  </w:num>
  <w:num w:numId="30" w16cid:durableId="1765802164">
    <w:abstractNumId w:val="21"/>
  </w:num>
  <w:num w:numId="31" w16cid:durableId="50155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BAA"/>
    <w:rsid w:val="000020C3"/>
    <w:rsid w:val="000027D1"/>
    <w:rsid w:val="00005D1D"/>
    <w:rsid w:val="00007621"/>
    <w:rsid w:val="00020F35"/>
    <w:rsid w:val="00025D22"/>
    <w:rsid w:val="00025DD0"/>
    <w:rsid w:val="00027D6C"/>
    <w:rsid w:val="00030BE6"/>
    <w:rsid w:val="000316F7"/>
    <w:rsid w:val="00043330"/>
    <w:rsid w:val="000514AA"/>
    <w:rsid w:val="0006496D"/>
    <w:rsid w:val="00065673"/>
    <w:rsid w:val="00067BDA"/>
    <w:rsid w:val="00071C78"/>
    <w:rsid w:val="00072181"/>
    <w:rsid w:val="0007696D"/>
    <w:rsid w:val="00084647"/>
    <w:rsid w:val="000849A6"/>
    <w:rsid w:val="00084A46"/>
    <w:rsid w:val="00087228"/>
    <w:rsid w:val="0009399C"/>
    <w:rsid w:val="000A272E"/>
    <w:rsid w:val="000A4D0A"/>
    <w:rsid w:val="000B4CAE"/>
    <w:rsid w:val="000B65C5"/>
    <w:rsid w:val="000B6D9A"/>
    <w:rsid w:val="000D2F4D"/>
    <w:rsid w:val="000D683E"/>
    <w:rsid w:val="000E3B84"/>
    <w:rsid w:val="000E4D4A"/>
    <w:rsid w:val="000F57B2"/>
    <w:rsid w:val="000F762B"/>
    <w:rsid w:val="00101E57"/>
    <w:rsid w:val="001039A4"/>
    <w:rsid w:val="001278BB"/>
    <w:rsid w:val="0013150F"/>
    <w:rsid w:val="001367F9"/>
    <w:rsid w:val="0014501A"/>
    <w:rsid w:val="00145F40"/>
    <w:rsid w:val="0014770A"/>
    <w:rsid w:val="001555DF"/>
    <w:rsid w:val="00170683"/>
    <w:rsid w:val="001761EC"/>
    <w:rsid w:val="001901E0"/>
    <w:rsid w:val="001921CE"/>
    <w:rsid w:val="00196C1F"/>
    <w:rsid w:val="001A3648"/>
    <w:rsid w:val="001A372D"/>
    <w:rsid w:val="001A6E79"/>
    <w:rsid w:val="001B0B5A"/>
    <w:rsid w:val="001B15C7"/>
    <w:rsid w:val="001C331F"/>
    <w:rsid w:val="001C4F0C"/>
    <w:rsid w:val="001F6ADB"/>
    <w:rsid w:val="0020154A"/>
    <w:rsid w:val="0021489D"/>
    <w:rsid w:val="00215C91"/>
    <w:rsid w:val="00223021"/>
    <w:rsid w:val="002259D2"/>
    <w:rsid w:val="00231129"/>
    <w:rsid w:val="002346D4"/>
    <w:rsid w:val="00243A71"/>
    <w:rsid w:val="002672BD"/>
    <w:rsid w:val="00272785"/>
    <w:rsid w:val="00273EA9"/>
    <w:rsid w:val="00274846"/>
    <w:rsid w:val="00280132"/>
    <w:rsid w:val="00281462"/>
    <w:rsid w:val="00281FB7"/>
    <w:rsid w:val="0028474B"/>
    <w:rsid w:val="00286356"/>
    <w:rsid w:val="00287ECD"/>
    <w:rsid w:val="002A376E"/>
    <w:rsid w:val="002B1F43"/>
    <w:rsid w:val="002C1E41"/>
    <w:rsid w:val="002C3862"/>
    <w:rsid w:val="002C4F60"/>
    <w:rsid w:val="002D2E23"/>
    <w:rsid w:val="002E6D1A"/>
    <w:rsid w:val="002F1688"/>
    <w:rsid w:val="00300031"/>
    <w:rsid w:val="003052B8"/>
    <w:rsid w:val="00307359"/>
    <w:rsid w:val="00323163"/>
    <w:rsid w:val="003266CE"/>
    <w:rsid w:val="003325C4"/>
    <w:rsid w:val="003351D5"/>
    <w:rsid w:val="003360C5"/>
    <w:rsid w:val="003417C3"/>
    <w:rsid w:val="003577B4"/>
    <w:rsid w:val="0036067A"/>
    <w:rsid w:val="0037719A"/>
    <w:rsid w:val="003806CD"/>
    <w:rsid w:val="00387E06"/>
    <w:rsid w:val="003925F4"/>
    <w:rsid w:val="003A003C"/>
    <w:rsid w:val="003A5283"/>
    <w:rsid w:val="003B3BE2"/>
    <w:rsid w:val="003C6482"/>
    <w:rsid w:val="003D2849"/>
    <w:rsid w:val="003D42AD"/>
    <w:rsid w:val="003D5538"/>
    <w:rsid w:val="003D589E"/>
    <w:rsid w:val="003D6D1A"/>
    <w:rsid w:val="003E7BBA"/>
    <w:rsid w:val="00401D06"/>
    <w:rsid w:val="00404109"/>
    <w:rsid w:val="004054EA"/>
    <w:rsid w:val="00405821"/>
    <w:rsid w:val="00407CF6"/>
    <w:rsid w:val="00410593"/>
    <w:rsid w:val="0041455A"/>
    <w:rsid w:val="00417087"/>
    <w:rsid w:val="00425205"/>
    <w:rsid w:val="00425FE1"/>
    <w:rsid w:val="00430FFB"/>
    <w:rsid w:val="00437BCB"/>
    <w:rsid w:val="0044396A"/>
    <w:rsid w:val="00445714"/>
    <w:rsid w:val="004523AF"/>
    <w:rsid w:val="00453BD7"/>
    <w:rsid w:val="00456AAE"/>
    <w:rsid w:val="00462EFF"/>
    <w:rsid w:val="004642CA"/>
    <w:rsid w:val="00465868"/>
    <w:rsid w:val="00471957"/>
    <w:rsid w:val="004721FB"/>
    <w:rsid w:val="00473080"/>
    <w:rsid w:val="004748EA"/>
    <w:rsid w:val="004811BD"/>
    <w:rsid w:val="00485B57"/>
    <w:rsid w:val="00492CD0"/>
    <w:rsid w:val="004B120E"/>
    <w:rsid w:val="004B37A9"/>
    <w:rsid w:val="004B4C26"/>
    <w:rsid w:val="004C2820"/>
    <w:rsid w:val="004C52F1"/>
    <w:rsid w:val="004C751F"/>
    <w:rsid w:val="004D49EA"/>
    <w:rsid w:val="004F0806"/>
    <w:rsid w:val="004F2E7D"/>
    <w:rsid w:val="004F40CA"/>
    <w:rsid w:val="004F469A"/>
    <w:rsid w:val="004F7090"/>
    <w:rsid w:val="005109A5"/>
    <w:rsid w:val="005116A8"/>
    <w:rsid w:val="00515B45"/>
    <w:rsid w:val="005276B4"/>
    <w:rsid w:val="00530B12"/>
    <w:rsid w:val="005570E0"/>
    <w:rsid w:val="00561F61"/>
    <w:rsid w:val="00583BA8"/>
    <w:rsid w:val="005A4CAE"/>
    <w:rsid w:val="005B168D"/>
    <w:rsid w:val="005B29DB"/>
    <w:rsid w:val="005B7CE9"/>
    <w:rsid w:val="005C795B"/>
    <w:rsid w:val="005C7F87"/>
    <w:rsid w:val="005D3954"/>
    <w:rsid w:val="005D646B"/>
    <w:rsid w:val="005E3BDB"/>
    <w:rsid w:val="005E5F9E"/>
    <w:rsid w:val="005E76CB"/>
    <w:rsid w:val="005F1E20"/>
    <w:rsid w:val="00605E5C"/>
    <w:rsid w:val="00613820"/>
    <w:rsid w:val="006318E2"/>
    <w:rsid w:val="00633430"/>
    <w:rsid w:val="00636CBE"/>
    <w:rsid w:val="0064130A"/>
    <w:rsid w:val="0065397D"/>
    <w:rsid w:val="00663D8E"/>
    <w:rsid w:val="00665C56"/>
    <w:rsid w:val="00670D9C"/>
    <w:rsid w:val="0067273D"/>
    <w:rsid w:val="00673587"/>
    <w:rsid w:val="00682A4E"/>
    <w:rsid w:val="00682CCA"/>
    <w:rsid w:val="00694D39"/>
    <w:rsid w:val="006959B3"/>
    <w:rsid w:val="006A383D"/>
    <w:rsid w:val="006B1557"/>
    <w:rsid w:val="006B17C4"/>
    <w:rsid w:val="006B1C2C"/>
    <w:rsid w:val="006B1C6B"/>
    <w:rsid w:val="006B3621"/>
    <w:rsid w:val="006B4830"/>
    <w:rsid w:val="006B4B6B"/>
    <w:rsid w:val="006C4067"/>
    <w:rsid w:val="006C53A2"/>
    <w:rsid w:val="006C6EA1"/>
    <w:rsid w:val="006D00F7"/>
    <w:rsid w:val="006D03A7"/>
    <w:rsid w:val="006D50D4"/>
    <w:rsid w:val="006E2D88"/>
    <w:rsid w:val="006E3BAA"/>
    <w:rsid w:val="006E64DF"/>
    <w:rsid w:val="006F15D6"/>
    <w:rsid w:val="006F1CC7"/>
    <w:rsid w:val="00700E21"/>
    <w:rsid w:val="007038B6"/>
    <w:rsid w:val="00705045"/>
    <w:rsid w:val="0071658E"/>
    <w:rsid w:val="00723728"/>
    <w:rsid w:val="007450D7"/>
    <w:rsid w:val="007534E7"/>
    <w:rsid w:val="00760A8A"/>
    <w:rsid w:val="00770D22"/>
    <w:rsid w:val="0077382C"/>
    <w:rsid w:val="00777BA6"/>
    <w:rsid w:val="00781038"/>
    <w:rsid w:val="007864FF"/>
    <w:rsid w:val="007A02BA"/>
    <w:rsid w:val="007A02EA"/>
    <w:rsid w:val="007A08EC"/>
    <w:rsid w:val="007B1968"/>
    <w:rsid w:val="007C6DB7"/>
    <w:rsid w:val="007D092A"/>
    <w:rsid w:val="007D11E5"/>
    <w:rsid w:val="007D1F05"/>
    <w:rsid w:val="007D5759"/>
    <w:rsid w:val="007E649A"/>
    <w:rsid w:val="007F144F"/>
    <w:rsid w:val="007F2F11"/>
    <w:rsid w:val="00831F17"/>
    <w:rsid w:val="008632E3"/>
    <w:rsid w:val="00872E91"/>
    <w:rsid w:val="00881D8B"/>
    <w:rsid w:val="00882928"/>
    <w:rsid w:val="00887E2C"/>
    <w:rsid w:val="00890AE0"/>
    <w:rsid w:val="00894FC3"/>
    <w:rsid w:val="00896D3D"/>
    <w:rsid w:val="00896F6D"/>
    <w:rsid w:val="008A10F2"/>
    <w:rsid w:val="008A1843"/>
    <w:rsid w:val="008A39AD"/>
    <w:rsid w:val="008A60AA"/>
    <w:rsid w:val="008A632F"/>
    <w:rsid w:val="008C2A58"/>
    <w:rsid w:val="008C4422"/>
    <w:rsid w:val="008C58AE"/>
    <w:rsid w:val="008D40AF"/>
    <w:rsid w:val="008D5EF5"/>
    <w:rsid w:val="008F0EEB"/>
    <w:rsid w:val="008F5811"/>
    <w:rsid w:val="00900221"/>
    <w:rsid w:val="00907FC4"/>
    <w:rsid w:val="00915643"/>
    <w:rsid w:val="009169CA"/>
    <w:rsid w:val="00922551"/>
    <w:rsid w:val="00923FF3"/>
    <w:rsid w:val="00925283"/>
    <w:rsid w:val="009305F0"/>
    <w:rsid w:val="009335B8"/>
    <w:rsid w:val="0093411E"/>
    <w:rsid w:val="00934462"/>
    <w:rsid w:val="00943EAF"/>
    <w:rsid w:val="00957576"/>
    <w:rsid w:val="0096249D"/>
    <w:rsid w:val="00972C98"/>
    <w:rsid w:val="00973CF9"/>
    <w:rsid w:val="009762B3"/>
    <w:rsid w:val="00981AD0"/>
    <w:rsid w:val="00987DE1"/>
    <w:rsid w:val="00993A01"/>
    <w:rsid w:val="009968AC"/>
    <w:rsid w:val="009A2F02"/>
    <w:rsid w:val="009A379D"/>
    <w:rsid w:val="009A39FF"/>
    <w:rsid w:val="009A7156"/>
    <w:rsid w:val="009B2FE6"/>
    <w:rsid w:val="009B4F9C"/>
    <w:rsid w:val="009B5300"/>
    <w:rsid w:val="009B75A5"/>
    <w:rsid w:val="009C074C"/>
    <w:rsid w:val="009C0AC1"/>
    <w:rsid w:val="009C3163"/>
    <w:rsid w:val="009D4998"/>
    <w:rsid w:val="009E48B1"/>
    <w:rsid w:val="009F48DE"/>
    <w:rsid w:val="009F50D3"/>
    <w:rsid w:val="00A006AC"/>
    <w:rsid w:val="00A03029"/>
    <w:rsid w:val="00A030F7"/>
    <w:rsid w:val="00A0564B"/>
    <w:rsid w:val="00A1050D"/>
    <w:rsid w:val="00A10885"/>
    <w:rsid w:val="00A17166"/>
    <w:rsid w:val="00A2329A"/>
    <w:rsid w:val="00A241B0"/>
    <w:rsid w:val="00A24492"/>
    <w:rsid w:val="00A31C0C"/>
    <w:rsid w:val="00A373B8"/>
    <w:rsid w:val="00A400BE"/>
    <w:rsid w:val="00A40BE2"/>
    <w:rsid w:val="00A5084F"/>
    <w:rsid w:val="00A53184"/>
    <w:rsid w:val="00A75198"/>
    <w:rsid w:val="00A81129"/>
    <w:rsid w:val="00A83232"/>
    <w:rsid w:val="00A83958"/>
    <w:rsid w:val="00AB7BBF"/>
    <w:rsid w:val="00AC2C15"/>
    <w:rsid w:val="00AC5C78"/>
    <w:rsid w:val="00AD5EA7"/>
    <w:rsid w:val="00AE7A88"/>
    <w:rsid w:val="00AF6B24"/>
    <w:rsid w:val="00B02855"/>
    <w:rsid w:val="00B04CEC"/>
    <w:rsid w:val="00B05A93"/>
    <w:rsid w:val="00B07899"/>
    <w:rsid w:val="00B10B41"/>
    <w:rsid w:val="00B11538"/>
    <w:rsid w:val="00B26D1D"/>
    <w:rsid w:val="00B316DF"/>
    <w:rsid w:val="00B43BBA"/>
    <w:rsid w:val="00B44198"/>
    <w:rsid w:val="00B44C99"/>
    <w:rsid w:val="00B56001"/>
    <w:rsid w:val="00B5616B"/>
    <w:rsid w:val="00B61159"/>
    <w:rsid w:val="00B65899"/>
    <w:rsid w:val="00B714F0"/>
    <w:rsid w:val="00B81FB9"/>
    <w:rsid w:val="00B9514A"/>
    <w:rsid w:val="00B9685A"/>
    <w:rsid w:val="00BA1BEF"/>
    <w:rsid w:val="00BB0C7C"/>
    <w:rsid w:val="00BB1BEA"/>
    <w:rsid w:val="00BB634B"/>
    <w:rsid w:val="00BC0947"/>
    <w:rsid w:val="00BC4AEA"/>
    <w:rsid w:val="00BC6051"/>
    <w:rsid w:val="00BE144C"/>
    <w:rsid w:val="00BE41D9"/>
    <w:rsid w:val="00BE430D"/>
    <w:rsid w:val="00BF391F"/>
    <w:rsid w:val="00C02938"/>
    <w:rsid w:val="00C047A0"/>
    <w:rsid w:val="00C06888"/>
    <w:rsid w:val="00C125E3"/>
    <w:rsid w:val="00C24E15"/>
    <w:rsid w:val="00C25762"/>
    <w:rsid w:val="00C30A6B"/>
    <w:rsid w:val="00C517F5"/>
    <w:rsid w:val="00C52051"/>
    <w:rsid w:val="00C530A5"/>
    <w:rsid w:val="00C64126"/>
    <w:rsid w:val="00C70D40"/>
    <w:rsid w:val="00C72ADB"/>
    <w:rsid w:val="00C8574C"/>
    <w:rsid w:val="00C92A77"/>
    <w:rsid w:val="00C95E18"/>
    <w:rsid w:val="00C97886"/>
    <w:rsid w:val="00CA07D4"/>
    <w:rsid w:val="00CA3809"/>
    <w:rsid w:val="00CB02E8"/>
    <w:rsid w:val="00CB1735"/>
    <w:rsid w:val="00CB4AE1"/>
    <w:rsid w:val="00CB5E2B"/>
    <w:rsid w:val="00CC10D6"/>
    <w:rsid w:val="00CC43FE"/>
    <w:rsid w:val="00CC7623"/>
    <w:rsid w:val="00CD075A"/>
    <w:rsid w:val="00CE0801"/>
    <w:rsid w:val="00CE186F"/>
    <w:rsid w:val="00CE595F"/>
    <w:rsid w:val="00CF1553"/>
    <w:rsid w:val="00CF376D"/>
    <w:rsid w:val="00CF771E"/>
    <w:rsid w:val="00D02F4D"/>
    <w:rsid w:val="00D063A5"/>
    <w:rsid w:val="00D06617"/>
    <w:rsid w:val="00D20066"/>
    <w:rsid w:val="00D31EB4"/>
    <w:rsid w:val="00D32D13"/>
    <w:rsid w:val="00D45336"/>
    <w:rsid w:val="00D54D0D"/>
    <w:rsid w:val="00D663DF"/>
    <w:rsid w:val="00D74D05"/>
    <w:rsid w:val="00D84D39"/>
    <w:rsid w:val="00D86558"/>
    <w:rsid w:val="00D86CAC"/>
    <w:rsid w:val="00D92A91"/>
    <w:rsid w:val="00D941ED"/>
    <w:rsid w:val="00DA7240"/>
    <w:rsid w:val="00DB20BF"/>
    <w:rsid w:val="00DB38C6"/>
    <w:rsid w:val="00DB4DC4"/>
    <w:rsid w:val="00DC72E2"/>
    <w:rsid w:val="00DC7F9E"/>
    <w:rsid w:val="00DD048B"/>
    <w:rsid w:val="00DD0F63"/>
    <w:rsid w:val="00DE1D7C"/>
    <w:rsid w:val="00DF1FBD"/>
    <w:rsid w:val="00E024D1"/>
    <w:rsid w:val="00E12B93"/>
    <w:rsid w:val="00E13573"/>
    <w:rsid w:val="00E21B6E"/>
    <w:rsid w:val="00E330D3"/>
    <w:rsid w:val="00E36E49"/>
    <w:rsid w:val="00E377FD"/>
    <w:rsid w:val="00E40108"/>
    <w:rsid w:val="00E4379F"/>
    <w:rsid w:val="00E448CF"/>
    <w:rsid w:val="00E45C56"/>
    <w:rsid w:val="00E50EAC"/>
    <w:rsid w:val="00E51F9F"/>
    <w:rsid w:val="00E54230"/>
    <w:rsid w:val="00E6071F"/>
    <w:rsid w:val="00E67407"/>
    <w:rsid w:val="00E727E6"/>
    <w:rsid w:val="00E75075"/>
    <w:rsid w:val="00E75C1D"/>
    <w:rsid w:val="00E8286E"/>
    <w:rsid w:val="00E841BA"/>
    <w:rsid w:val="00E902B4"/>
    <w:rsid w:val="00E9111A"/>
    <w:rsid w:val="00E915C6"/>
    <w:rsid w:val="00EA068D"/>
    <w:rsid w:val="00EA4D3A"/>
    <w:rsid w:val="00EA5AED"/>
    <w:rsid w:val="00EA5E41"/>
    <w:rsid w:val="00EB08B8"/>
    <w:rsid w:val="00EC1259"/>
    <w:rsid w:val="00EC4182"/>
    <w:rsid w:val="00ED2B34"/>
    <w:rsid w:val="00EE18EE"/>
    <w:rsid w:val="00EE2DDB"/>
    <w:rsid w:val="00EF18B7"/>
    <w:rsid w:val="00EF1A18"/>
    <w:rsid w:val="00EF3414"/>
    <w:rsid w:val="00EF7B16"/>
    <w:rsid w:val="00F017C1"/>
    <w:rsid w:val="00F07524"/>
    <w:rsid w:val="00F23DA2"/>
    <w:rsid w:val="00F247C7"/>
    <w:rsid w:val="00F26A9E"/>
    <w:rsid w:val="00F30472"/>
    <w:rsid w:val="00F329B5"/>
    <w:rsid w:val="00F3588A"/>
    <w:rsid w:val="00F40E66"/>
    <w:rsid w:val="00F52BCC"/>
    <w:rsid w:val="00F57804"/>
    <w:rsid w:val="00F82B7F"/>
    <w:rsid w:val="00F8622A"/>
    <w:rsid w:val="00F92FD1"/>
    <w:rsid w:val="00F9384B"/>
    <w:rsid w:val="00FA02D4"/>
    <w:rsid w:val="00FA2BCC"/>
    <w:rsid w:val="00FA4C05"/>
    <w:rsid w:val="00FA636E"/>
    <w:rsid w:val="00FA74E2"/>
    <w:rsid w:val="00FB00FF"/>
    <w:rsid w:val="00FB3D3F"/>
    <w:rsid w:val="00FB502B"/>
    <w:rsid w:val="00FD4AF3"/>
    <w:rsid w:val="00FD62D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F5D83"/>
  <w15:docId w15:val="{9BD05FF9-F78F-4CF6-829C-CC299153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D0A"/>
    <w:pPr>
      <w:spacing w:after="160" w:line="259" w:lineRule="auto"/>
    </w:pPr>
    <w:rPr>
      <w:lang w:val="gl-ES"/>
    </w:rPr>
  </w:style>
  <w:style w:type="paragraph" w:styleId="Ttulo1">
    <w:name w:val="heading 1"/>
    <w:basedOn w:val="Normal"/>
    <w:link w:val="Ttulo1Car"/>
    <w:uiPriority w:val="9"/>
    <w:qFormat/>
    <w:rsid w:val="0084558D"/>
    <w:pPr>
      <w:spacing w:beforeAutospacing="1" w:afterAutospacing="1" w:line="240" w:lineRule="auto"/>
      <w:outlineLvl w:val="0"/>
    </w:pPr>
    <w:rPr>
      <w:rFonts w:ascii="Times New Roman" w:eastAsia="Times New Roman" w:hAnsi="Times New Roman" w:cs="Times New Roman"/>
      <w:b/>
      <w:bCs/>
      <w:kern w:val="2"/>
      <w:sz w:val="48"/>
      <w:szCs w:val="48"/>
      <w:lang w:val="es-ES" w:eastAsia="es-ES"/>
    </w:rPr>
  </w:style>
  <w:style w:type="paragraph" w:styleId="Ttulo2">
    <w:name w:val="heading 2"/>
    <w:basedOn w:val="Normal"/>
    <w:next w:val="Normal"/>
    <w:link w:val="Ttulo2Car"/>
    <w:uiPriority w:val="9"/>
    <w:unhideWhenUsed/>
    <w:qFormat/>
    <w:rsid w:val="002B5A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853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221B8D"/>
    <w:rPr>
      <w:lang w:val="gl-ES"/>
    </w:rPr>
  </w:style>
  <w:style w:type="character" w:customStyle="1" w:styleId="PiedepginaCar">
    <w:name w:val="Pie de página Car"/>
    <w:basedOn w:val="Fuentedeprrafopredeter"/>
    <w:link w:val="Piedepgina"/>
    <w:uiPriority w:val="99"/>
    <w:qFormat/>
    <w:rsid w:val="00221B8D"/>
    <w:rPr>
      <w:lang w:val="gl-ES"/>
    </w:rPr>
  </w:style>
  <w:style w:type="character" w:customStyle="1" w:styleId="EnlacedeInternet">
    <w:name w:val="Enlace de Internet"/>
    <w:basedOn w:val="Fuentedeprrafopredeter"/>
    <w:uiPriority w:val="99"/>
    <w:unhideWhenUsed/>
    <w:rsid w:val="00B65B5D"/>
    <w:rPr>
      <w:color w:val="0563C1" w:themeColor="hyperlink"/>
      <w:u w:val="single"/>
    </w:rPr>
  </w:style>
  <w:style w:type="character" w:styleId="Refdecomentario">
    <w:name w:val="annotation reference"/>
    <w:basedOn w:val="Fuentedeprrafopredeter"/>
    <w:uiPriority w:val="99"/>
    <w:semiHidden/>
    <w:unhideWhenUsed/>
    <w:qFormat/>
    <w:rsid w:val="001328C3"/>
    <w:rPr>
      <w:sz w:val="16"/>
      <w:szCs w:val="16"/>
    </w:rPr>
  </w:style>
  <w:style w:type="character" w:customStyle="1" w:styleId="TextocomentarioCar">
    <w:name w:val="Texto comentario Car"/>
    <w:basedOn w:val="Fuentedeprrafopredeter"/>
    <w:link w:val="Textocomentario"/>
    <w:uiPriority w:val="99"/>
    <w:qFormat/>
    <w:rsid w:val="001328C3"/>
    <w:rPr>
      <w:sz w:val="20"/>
      <w:szCs w:val="20"/>
      <w:lang w:val="gl-ES"/>
    </w:rPr>
  </w:style>
  <w:style w:type="character" w:customStyle="1" w:styleId="AsuntodelcomentarioCar">
    <w:name w:val="Asunto del comentario Car"/>
    <w:basedOn w:val="TextocomentarioCar"/>
    <w:link w:val="Asuntodelcomentario"/>
    <w:uiPriority w:val="99"/>
    <w:semiHidden/>
    <w:qFormat/>
    <w:rsid w:val="001328C3"/>
    <w:rPr>
      <w:b/>
      <w:bCs/>
      <w:sz w:val="20"/>
      <w:szCs w:val="20"/>
      <w:lang w:val="gl-ES"/>
    </w:rPr>
  </w:style>
  <w:style w:type="character" w:customStyle="1" w:styleId="TextodegloboCar">
    <w:name w:val="Texto de globo Car"/>
    <w:basedOn w:val="Fuentedeprrafopredeter"/>
    <w:link w:val="Textodeglobo"/>
    <w:uiPriority w:val="99"/>
    <w:semiHidden/>
    <w:qFormat/>
    <w:rsid w:val="001328C3"/>
    <w:rPr>
      <w:rFonts w:ascii="Segoe UI" w:hAnsi="Segoe UI" w:cs="Segoe UI"/>
      <w:sz w:val="18"/>
      <w:szCs w:val="18"/>
      <w:lang w:val="gl-ES"/>
    </w:rPr>
  </w:style>
  <w:style w:type="character" w:customStyle="1" w:styleId="plainlinks">
    <w:name w:val="plainlinks"/>
    <w:basedOn w:val="Fuentedeprrafopredeter"/>
    <w:qFormat/>
    <w:rsid w:val="00513FFC"/>
  </w:style>
  <w:style w:type="character" w:customStyle="1" w:styleId="latitude">
    <w:name w:val="latitude"/>
    <w:basedOn w:val="Fuentedeprrafopredeter"/>
    <w:qFormat/>
    <w:rsid w:val="00513FFC"/>
  </w:style>
  <w:style w:type="character" w:customStyle="1" w:styleId="longitude">
    <w:name w:val="longitude"/>
    <w:basedOn w:val="Fuentedeprrafopredeter"/>
    <w:qFormat/>
    <w:rsid w:val="00513FFC"/>
  </w:style>
  <w:style w:type="character" w:customStyle="1" w:styleId="Ttulo1Car">
    <w:name w:val="Título 1 Car"/>
    <w:basedOn w:val="Fuentedeprrafopredeter"/>
    <w:link w:val="Ttulo1"/>
    <w:uiPriority w:val="9"/>
    <w:qFormat/>
    <w:rsid w:val="0084558D"/>
    <w:rPr>
      <w:rFonts w:ascii="Times New Roman" w:eastAsia="Times New Roman" w:hAnsi="Times New Roman" w:cs="Times New Roman"/>
      <w:b/>
      <w:bCs/>
      <w:kern w:val="2"/>
      <w:sz w:val="48"/>
      <w:szCs w:val="48"/>
      <w:lang w:eastAsia="es-ES"/>
    </w:rPr>
  </w:style>
  <w:style w:type="character" w:customStyle="1" w:styleId="Ttulo3Car">
    <w:name w:val="Título 3 Car"/>
    <w:basedOn w:val="Fuentedeprrafopredeter"/>
    <w:link w:val="Ttulo3"/>
    <w:uiPriority w:val="9"/>
    <w:qFormat/>
    <w:rsid w:val="005853DD"/>
    <w:rPr>
      <w:rFonts w:asciiTheme="majorHAnsi" w:eastAsiaTheme="majorEastAsia" w:hAnsiTheme="majorHAnsi" w:cstheme="majorBidi"/>
      <w:color w:val="1F4D78" w:themeColor="accent1" w:themeShade="7F"/>
      <w:sz w:val="24"/>
      <w:szCs w:val="24"/>
      <w:lang w:val="gl-ES"/>
    </w:rPr>
  </w:style>
  <w:style w:type="character" w:styleId="Textoennegrita">
    <w:name w:val="Strong"/>
    <w:basedOn w:val="Fuentedeprrafopredeter"/>
    <w:uiPriority w:val="22"/>
    <w:qFormat/>
    <w:rsid w:val="005853DD"/>
    <w:rPr>
      <w:b/>
      <w:bCs/>
    </w:rPr>
  </w:style>
  <w:style w:type="character" w:customStyle="1" w:styleId="Ttulo2Car">
    <w:name w:val="Título 2 Car"/>
    <w:basedOn w:val="Fuentedeprrafopredeter"/>
    <w:link w:val="Ttulo2"/>
    <w:uiPriority w:val="9"/>
    <w:qFormat/>
    <w:rsid w:val="002B5A19"/>
    <w:rPr>
      <w:rFonts w:asciiTheme="majorHAnsi" w:eastAsiaTheme="majorEastAsia" w:hAnsiTheme="majorHAnsi" w:cstheme="majorBidi"/>
      <w:color w:val="2E74B5" w:themeColor="accent1" w:themeShade="BF"/>
      <w:sz w:val="26"/>
      <w:szCs w:val="26"/>
      <w:lang w:val="gl-ES"/>
    </w:rPr>
  </w:style>
  <w:style w:type="character" w:customStyle="1" w:styleId="Destacado">
    <w:name w:val="Destacado"/>
    <w:basedOn w:val="Fuentedeprrafopredeter"/>
    <w:uiPriority w:val="20"/>
    <w:qFormat/>
    <w:rsid w:val="001565F8"/>
    <w:rPr>
      <w:i/>
      <w:iCs/>
    </w:rPr>
  </w:style>
  <w:style w:type="character" w:customStyle="1" w:styleId="EnlacedeInternetvisitado">
    <w:name w:val="Enlace de Internet visitado"/>
    <w:basedOn w:val="Fuentedeprrafopredeter"/>
    <w:uiPriority w:val="99"/>
    <w:semiHidden/>
    <w:unhideWhenUsed/>
    <w:rsid w:val="00EE338E"/>
    <w:rPr>
      <w:color w:val="954F72" w:themeColor="followedHyperlink"/>
      <w:u w:val="single"/>
    </w:rPr>
  </w:style>
  <w:style w:type="character" w:customStyle="1" w:styleId="Mencinnonresolta1">
    <w:name w:val="Mención non resolta1"/>
    <w:basedOn w:val="Fuentedeprrafopredeter"/>
    <w:uiPriority w:val="99"/>
    <w:semiHidden/>
    <w:unhideWhenUsed/>
    <w:qFormat/>
    <w:rsid w:val="002B78BE"/>
    <w:rPr>
      <w:color w:val="605E5C"/>
      <w:shd w:val="clear" w:color="auto" w:fill="E1DFDD"/>
    </w:rPr>
  </w:style>
  <w:style w:type="character" w:customStyle="1" w:styleId="Enlacedelndice">
    <w:name w:val="Enlace del índice"/>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21B8D"/>
    <w:pPr>
      <w:tabs>
        <w:tab w:val="center" w:pos="4252"/>
        <w:tab w:val="right" w:pos="8504"/>
      </w:tabs>
      <w:spacing w:after="0" w:line="240" w:lineRule="auto"/>
    </w:pPr>
  </w:style>
  <w:style w:type="paragraph" w:styleId="Piedepgina">
    <w:name w:val="footer"/>
    <w:basedOn w:val="Normal"/>
    <w:link w:val="PiedepginaCar"/>
    <w:uiPriority w:val="99"/>
    <w:unhideWhenUsed/>
    <w:rsid w:val="00221B8D"/>
    <w:pPr>
      <w:tabs>
        <w:tab w:val="center" w:pos="4252"/>
        <w:tab w:val="right" w:pos="8504"/>
      </w:tabs>
      <w:spacing w:after="0" w:line="240" w:lineRule="auto"/>
    </w:pPr>
  </w:style>
  <w:style w:type="paragraph" w:styleId="Prrafodelista">
    <w:name w:val="List Paragraph"/>
    <w:basedOn w:val="Normal"/>
    <w:uiPriority w:val="34"/>
    <w:qFormat/>
    <w:rsid w:val="00221B8D"/>
    <w:pPr>
      <w:ind w:left="720"/>
      <w:contextualSpacing/>
    </w:pPr>
  </w:style>
  <w:style w:type="paragraph" w:customStyle="1" w:styleId="standard">
    <w:name w:val="standard"/>
    <w:basedOn w:val="Normal"/>
    <w:qFormat/>
    <w:rsid w:val="00FB5E0C"/>
    <w:pPr>
      <w:spacing w:beforeAutospacing="1" w:afterAutospacing="1" w:line="240" w:lineRule="auto"/>
    </w:pPr>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qFormat/>
    <w:rsid w:val="001328C3"/>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1328C3"/>
    <w:rPr>
      <w:b/>
      <w:bCs/>
    </w:rPr>
  </w:style>
  <w:style w:type="paragraph" w:styleId="Textodeglobo">
    <w:name w:val="Balloon Text"/>
    <w:basedOn w:val="Normal"/>
    <w:link w:val="TextodegloboCar"/>
    <w:uiPriority w:val="99"/>
    <w:semiHidden/>
    <w:unhideWhenUsed/>
    <w:qFormat/>
    <w:rsid w:val="001328C3"/>
    <w:pPr>
      <w:spacing w:after="0" w:line="240" w:lineRule="auto"/>
    </w:pPr>
    <w:rPr>
      <w:rFonts w:ascii="Segoe UI" w:hAnsi="Segoe UI" w:cs="Segoe UI"/>
      <w:sz w:val="18"/>
      <w:szCs w:val="18"/>
    </w:rPr>
  </w:style>
  <w:style w:type="paragraph" w:customStyle="1" w:styleId="Default">
    <w:name w:val="Default"/>
    <w:qFormat/>
    <w:rsid w:val="002062B2"/>
    <w:rPr>
      <w:rFonts w:ascii="Calibri" w:eastAsia="Calibri" w:hAnsi="Calibri" w:cs="Calibri"/>
      <w:color w:val="000000"/>
      <w:sz w:val="24"/>
      <w:szCs w:val="24"/>
    </w:rPr>
  </w:style>
  <w:style w:type="paragraph" w:styleId="TtuloTDC">
    <w:name w:val="TOC Heading"/>
    <w:basedOn w:val="Ttulo1"/>
    <w:next w:val="Normal"/>
    <w:uiPriority w:val="39"/>
    <w:unhideWhenUsed/>
    <w:qFormat/>
    <w:rsid w:val="002B5A19"/>
    <w:pPr>
      <w:keepNext/>
      <w:keepLines/>
      <w:spacing w:before="240" w:beforeAutospacing="0" w:after="0" w:afterAutospacing="0" w:line="360" w:lineRule="auto"/>
      <w:ind w:left="360" w:hanging="360"/>
      <w:jc w:val="both"/>
    </w:pPr>
    <w:rPr>
      <w:rFonts w:ascii="Calibri Light" w:hAnsi="Calibri Light"/>
      <w:bCs w:val="0"/>
      <w:color w:val="938935"/>
      <w:kern w:val="0"/>
      <w:sz w:val="28"/>
      <w:szCs w:val="32"/>
    </w:rPr>
  </w:style>
  <w:style w:type="paragraph" w:styleId="TDC1">
    <w:name w:val="toc 1"/>
    <w:basedOn w:val="Normal"/>
    <w:next w:val="Normal"/>
    <w:autoRedefine/>
    <w:uiPriority w:val="39"/>
    <w:unhideWhenUsed/>
    <w:rsid w:val="00CB1735"/>
    <w:pPr>
      <w:tabs>
        <w:tab w:val="left" w:pos="284"/>
        <w:tab w:val="right" w:leader="dot" w:pos="8931"/>
      </w:tabs>
      <w:spacing w:before="120" w:after="120" w:line="240" w:lineRule="auto"/>
      <w:jc w:val="both"/>
    </w:pPr>
    <w:rPr>
      <w:rFonts w:ascii="Calibri" w:eastAsia="Calibri" w:hAnsi="Calibri" w:cs="Times New Roman"/>
      <w:b/>
      <w:sz w:val="20"/>
      <w:szCs w:val="20"/>
      <w:lang w:val="es-ES_tradnl"/>
    </w:rPr>
  </w:style>
  <w:style w:type="paragraph" w:styleId="TDC2">
    <w:name w:val="toc 2"/>
    <w:basedOn w:val="Normal"/>
    <w:next w:val="Normal"/>
    <w:autoRedefine/>
    <w:uiPriority w:val="39"/>
    <w:unhideWhenUsed/>
    <w:rsid w:val="006F6E10"/>
    <w:pPr>
      <w:tabs>
        <w:tab w:val="left" w:pos="1100"/>
        <w:tab w:val="right" w:leader="dot" w:pos="8908"/>
      </w:tabs>
      <w:spacing w:after="0" w:line="360" w:lineRule="auto"/>
      <w:ind w:left="425"/>
      <w:jc w:val="both"/>
    </w:pPr>
    <w:rPr>
      <w:rFonts w:ascii="Calibri" w:eastAsia="Calibri" w:hAnsi="Calibri" w:cs="Times New Roman"/>
      <w:b/>
      <w:sz w:val="20"/>
      <w:szCs w:val="20"/>
      <w:lang w:val="es-ES_tradnl"/>
    </w:rPr>
  </w:style>
  <w:style w:type="paragraph" w:styleId="TDC3">
    <w:name w:val="toc 3"/>
    <w:basedOn w:val="Normal"/>
    <w:next w:val="Normal"/>
    <w:autoRedefine/>
    <w:uiPriority w:val="39"/>
    <w:unhideWhenUsed/>
    <w:rsid w:val="001848CC"/>
    <w:pPr>
      <w:tabs>
        <w:tab w:val="right" w:leader="dot" w:pos="8908"/>
      </w:tabs>
      <w:spacing w:after="100" w:line="360" w:lineRule="auto"/>
      <w:ind w:left="708"/>
      <w:jc w:val="both"/>
    </w:pPr>
    <w:rPr>
      <w:rFonts w:ascii="Calibri" w:eastAsia="Calibri" w:hAnsi="Calibri" w:cs="Times New Roman"/>
      <w:b/>
    </w:rPr>
  </w:style>
  <w:style w:type="paragraph" w:styleId="Revisin">
    <w:name w:val="Revision"/>
    <w:uiPriority w:val="99"/>
    <w:semiHidden/>
    <w:qFormat/>
    <w:rsid w:val="00495D0C"/>
    <w:rPr>
      <w:lang w:val="gl-ES"/>
    </w:rPr>
  </w:style>
  <w:style w:type="table" w:styleId="Tablaconcuadrcula">
    <w:name w:val="Table Grid"/>
    <w:basedOn w:val="Tablanormal"/>
    <w:uiPriority w:val="39"/>
    <w:rsid w:val="00AF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B1735"/>
    <w:rPr>
      <w:color w:val="0563C1" w:themeColor="hyperlink"/>
      <w:u w:val="single"/>
    </w:rPr>
  </w:style>
  <w:style w:type="character" w:customStyle="1" w:styleId="jcf-select-text">
    <w:name w:val="jcf-select-text"/>
    <w:basedOn w:val="Fuentedeprrafopredeter"/>
    <w:rsid w:val="00D31EB4"/>
  </w:style>
  <w:style w:type="paragraph" w:styleId="NormalWeb">
    <w:name w:val="Normal (Web)"/>
    <w:basedOn w:val="Normal"/>
    <w:uiPriority w:val="99"/>
    <w:semiHidden/>
    <w:unhideWhenUsed/>
    <w:rsid w:val="00F40E66"/>
    <w:pPr>
      <w:suppressAutoHyphens w:val="0"/>
      <w:spacing w:before="100" w:beforeAutospacing="1" w:after="100" w:afterAutospacing="1" w:line="240" w:lineRule="auto"/>
    </w:pPr>
    <w:rPr>
      <w:rFonts w:ascii="Times New Roman" w:eastAsia="Times New Roman" w:hAnsi="Times New Roman" w:cs="Times New Roman"/>
      <w:sz w:val="24"/>
      <w:szCs w:val="24"/>
      <w:lang w:eastAsia="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8775">
      <w:bodyDiv w:val="1"/>
      <w:marLeft w:val="0"/>
      <w:marRight w:val="0"/>
      <w:marTop w:val="0"/>
      <w:marBottom w:val="0"/>
      <w:divBdr>
        <w:top w:val="none" w:sz="0" w:space="0" w:color="auto"/>
        <w:left w:val="none" w:sz="0" w:space="0" w:color="auto"/>
        <w:bottom w:val="none" w:sz="0" w:space="0" w:color="auto"/>
        <w:right w:val="none" w:sz="0" w:space="0" w:color="auto"/>
      </w:divBdr>
    </w:div>
    <w:div w:id="294215342">
      <w:bodyDiv w:val="1"/>
      <w:marLeft w:val="0"/>
      <w:marRight w:val="0"/>
      <w:marTop w:val="0"/>
      <w:marBottom w:val="0"/>
      <w:divBdr>
        <w:top w:val="none" w:sz="0" w:space="0" w:color="auto"/>
        <w:left w:val="none" w:sz="0" w:space="0" w:color="auto"/>
        <w:bottom w:val="none" w:sz="0" w:space="0" w:color="auto"/>
        <w:right w:val="none" w:sz="0" w:space="0" w:color="auto"/>
      </w:divBdr>
      <w:divsChild>
        <w:div w:id="1452092426">
          <w:marLeft w:val="1166"/>
          <w:marRight w:val="0"/>
          <w:marTop w:val="120"/>
          <w:marBottom w:val="120"/>
          <w:divBdr>
            <w:top w:val="none" w:sz="0" w:space="0" w:color="auto"/>
            <w:left w:val="none" w:sz="0" w:space="0" w:color="auto"/>
            <w:bottom w:val="none" w:sz="0" w:space="0" w:color="auto"/>
            <w:right w:val="none" w:sz="0" w:space="0" w:color="auto"/>
          </w:divBdr>
        </w:div>
        <w:div w:id="323357793">
          <w:marLeft w:val="1166"/>
          <w:marRight w:val="0"/>
          <w:marTop w:val="120"/>
          <w:marBottom w:val="120"/>
          <w:divBdr>
            <w:top w:val="none" w:sz="0" w:space="0" w:color="auto"/>
            <w:left w:val="none" w:sz="0" w:space="0" w:color="auto"/>
            <w:bottom w:val="none" w:sz="0" w:space="0" w:color="auto"/>
            <w:right w:val="none" w:sz="0" w:space="0" w:color="auto"/>
          </w:divBdr>
        </w:div>
        <w:div w:id="1708871938">
          <w:marLeft w:val="1166"/>
          <w:marRight w:val="0"/>
          <w:marTop w:val="120"/>
          <w:marBottom w:val="120"/>
          <w:divBdr>
            <w:top w:val="none" w:sz="0" w:space="0" w:color="auto"/>
            <w:left w:val="none" w:sz="0" w:space="0" w:color="auto"/>
            <w:bottom w:val="none" w:sz="0" w:space="0" w:color="auto"/>
            <w:right w:val="none" w:sz="0" w:space="0" w:color="auto"/>
          </w:divBdr>
        </w:div>
        <w:div w:id="115173825">
          <w:marLeft w:val="446"/>
          <w:marRight w:val="0"/>
          <w:marTop w:val="120"/>
          <w:marBottom w:val="120"/>
          <w:divBdr>
            <w:top w:val="none" w:sz="0" w:space="0" w:color="auto"/>
            <w:left w:val="none" w:sz="0" w:space="0" w:color="auto"/>
            <w:bottom w:val="none" w:sz="0" w:space="0" w:color="auto"/>
            <w:right w:val="none" w:sz="0" w:space="0" w:color="auto"/>
          </w:divBdr>
        </w:div>
        <w:div w:id="1280837493">
          <w:marLeft w:val="446"/>
          <w:marRight w:val="0"/>
          <w:marTop w:val="120"/>
          <w:marBottom w:val="120"/>
          <w:divBdr>
            <w:top w:val="none" w:sz="0" w:space="0" w:color="auto"/>
            <w:left w:val="none" w:sz="0" w:space="0" w:color="auto"/>
            <w:bottom w:val="none" w:sz="0" w:space="0" w:color="auto"/>
            <w:right w:val="none" w:sz="0" w:space="0" w:color="auto"/>
          </w:divBdr>
        </w:div>
        <w:div w:id="50931363">
          <w:marLeft w:val="1166"/>
          <w:marRight w:val="0"/>
          <w:marTop w:val="120"/>
          <w:marBottom w:val="120"/>
          <w:divBdr>
            <w:top w:val="none" w:sz="0" w:space="0" w:color="auto"/>
            <w:left w:val="none" w:sz="0" w:space="0" w:color="auto"/>
            <w:bottom w:val="none" w:sz="0" w:space="0" w:color="auto"/>
            <w:right w:val="none" w:sz="0" w:space="0" w:color="auto"/>
          </w:divBdr>
        </w:div>
        <w:div w:id="1096485070">
          <w:marLeft w:val="1166"/>
          <w:marRight w:val="0"/>
          <w:marTop w:val="120"/>
          <w:marBottom w:val="120"/>
          <w:divBdr>
            <w:top w:val="none" w:sz="0" w:space="0" w:color="auto"/>
            <w:left w:val="none" w:sz="0" w:space="0" w:color="auto"/>
            <w:bottom w:val="none" w:sz="0" w:space="0" w:color="auto"/>
            <w:right w:val="none" w:sz="0" w:space="0" w:color="auto"/>
          </w:divBdr>
        </w:div>
        <w:div w:id="1139804451">
          <w:marLeft w:val="1166"/>
          <w:marRight w:val="0"/>
          <w:marTop w:val="120"/>
          <w:marBottom w:val="120"/>
          <w:divBdr>
            <w:top w:val="none" w:sz="0" w:space="0" w:color="auto"/>
            <w:left w:val="none" w:sz="0" w:space="0" w:color="auto"/>
            <w:bottom w:val="none" w:sz="0" w:space="0" w:color="auto"/>
            <w:right w:val="none" w:sz="0" w:space="0" w:color="auto"/>
          </w:divBdr>
        </w:div>
        <w:div w:id="1155027550">
          <w:marLeft w:val="1166"/>
          <w:marRight w:val="0"/>
          <w:marTop w:val="120"/>
          <w:marBottom w:val="120"/>
          <w:divBdr>
            <w:top w:val="none" w:sz="0" w:space="0" w:color="auto"/>
            <w:left w:val="none" w:sz="0" w:space="0" w:color="auto"/>
            <w:bottom w:val="none" w:sz="0" w:space="0" w:color="auto"/>
            <w:right w:val="none" w:sz="0" w:space="0" w:color="auto"/>
          </w:divBdr>
        </w:div>
        <w:div w:id="784083005">
          <w:marLeft w:val="446"/>
          <w:marRight w:val="0"/>
          <w:marTop w:val="120"/>
          <w:marBottom w:val="120"/>
          <w:divBdr>
            <w:top w:val="none" w:sz="0" w:space="0" w:color="auto"/>
            <w:left w:val="none" w:sz="0" w:space="0" w:color="auto"/>
            <w:bottom w:val="none" w:sz="0" w:space="0" w:color="auto"/>
            <w:right w:val="none" w:sz="0" w:space="0" w:color="auto"/>
          </w:divBdr>
        </w:div>
        <w:div w:id="1529610737">
          <w:marLeft w:val="446"/>
          <w:marRight w:val="0"/>
          <w:marTop w:val="120"/>
          <w:marBottom w:val="120"/>
          <w:divBdr>
            <w:top w:val="none" w:sz="0" w:space="0" w:color="auto"/>
            <w:left w:val="none" w:sz="0" w:space="0" w:color="auto"/>
            <w:bottom w:val="none" w:sz="0" w:space="0" w:color="auto"/>
            <w:right w:val="none" w:sz="0" w:space="0" w:color="auto"/>
          </w:divBdr>
        </w:div>
      </w:divsChild>
    </w:div>
    <w:div w:id="302200134">
      <w:bodyDiv w:val="1"/>
      <w:marLeft w:val="0"/>
      <w:marRight w:val="0"/>
      <w:marTop w:val="0"/>
      <w:marBottom w:val="0"/>
      <w:divBdr>
        <w:top w:val="none" w:sz="0" w:space="0" w:color="auto"/>
        <w:left w:val="none" w:sz="0" w:space="0" w:color="auto"/>
        <w:bottom w:val="none" w:sz="0" w:space="0" w:color="auto"/>
        <w:right w:val="none" w:sz="0" w:space="0" w:color="auto"/>
      </w:divBdr>
    </w:div>
    <w:div w:id="302468005">
      <w:bodyDiv w:val="1"/>
      <w:marLeft w:val="0"/>
      <w:marRight w:val="0"/>
      <w:marTop w:val="0"/>
      <w:marBottom w:val="0"/>
      <w:divBdr>
        <w:top w:val="none" w:sz="0" w:space="0" w:color="auto"/>
        <w:left w:val="none" w:sz="0" w:space="0" w:color="auto"/>
        <w:bottom w:val="none" w:sz="0" w:space="0" w:color="auto"/>
        <w:right w:val="none" w:sz="0" w:space="0" w:color="auto"/>
      </w:divBdr>
    </w:div>
    <w:div w:id="306401760">
      <w:bodyDiv w:val="1"/>
      <w:marLeft w:val="0"/>
      <w:marRight w:val="0"/>
      <w:marTop w:val="0"/>
      <w:marBottom w:val="0"/>
      <w:divBdr>
        <w:top w:val="none" w:sz="0" w:space="0" w:color="auto"/>
        <w:left w:val="none" w:sz="0" w:space="0" w:color="auto"/>
        <w:bottom w:val="none" w:sz="0" w:space="0" w:color="auto"/>
        <w:right w:val="none" w:sz="0" w:space="0" w:color="auto"/>
      </w:divBdr>
    </w:div>
    <w:div w:id="418645972">
      <w:bodyDiv w:val="1"/>
      <w:marLeft w:val="0"/>
      <w:marRight w:val="0"/>
      <w:marTop w:val="0"/>
      <w:marBottom w:val="0"/>
      <w:divBdr>
        <w:top w:val="none" w:sz="0" w:space="0" w:color="auto"/>
        <w:left w:val="none" w:sz="0" w:space="0" w:color="auto"/>
        <w:bottom w:val="none" w:sz="0" w:space="0" w:color="auto"/>
        <w:right w:val="none" w:sz="0" w:space="0" w:color="auto"/>
      </w:divBdr>
    </w:div>
    <w:div w:id="431826937">
      <w:bodyDiv w:val="1"/>
      <w:marLeft w:val="0"/>
      <w:marRight w:val="0"/>
      <w:marTop w:val="0"/>
      <w:marBottom w:val="0"/>
      <w:divBdr>
        <w:top w:val="none" w:sz="0" w:space="0" w:color="auto"/>
        <w:left w:val="none" w:sz="0" w:space="0" w:color="auto"/>
        <w:bottom w:val="none" w:sz="0" w:space="0" w:color="auto"/>
        <w:right w:val="none" w:sz="0" w:space="0" w:color="auto"/>
      </w:divBdr>
    </w:div>
    <w:div w:id="433474688">
      <w:bodyDiv w:val="1"/>
      <w:marLeft w:val="0"/>
      <w:marRight w:val="0"/>
      <w:marTop w:val="0"/>
      <w:marBottom w:val="0"/>
      <w:divBdr>
        <w:top w:val="none" w:sz="0" w:space="0" w:color="auto"/>
        <w:left w:val="none" w:sz="0" w:space="0" w:color="auto"/>
        <w:bottom w:val="none" w:sz="0" w:space="0" w:color="auto"/>
        <w:right w:val="none" w:sz="0" w:space="0" w:color="auto"/>
      </w:divBdr>
    </w:div>
    <w:div w:id="446310988">
      <w:bodyDiv w:val="1"/>
      <w:marLeft w:val="0"/>
      <w:marRight w:val="0"/>
      <w:marTop w:val="0"/>
      <w:marBottom w:val="0"/>
      <w:divBdr>
        <w:top w:val="none" w:sz="0" w:space="0" w:color="auto"/>
        <w:left w:val="none" w:sz="0" w:space="0" w:color="auto"/>
        <w:bottom w:val="none" w:sz="0" w:space="0" w:color="auto"/>
        <w:right w:val="none" w:sz="0" w:space="0" w:color="auto"/>
      </w:divBdr>
    </w:div>
    <w:div w:id="473373910">
      <w:bodyDiv w:val="1"/>
      <w:marLeft w:val="0"/>
      <w:marRight w:val="0"/>
      <w:marTop w:val="0"/>
      <w:marBottom w:val="0"/>
      <w:divBdr>
        <w:top w:val="none" w:sz="0" w:space="0" w:color="auto"/>
        <w:left w:val="none" w:sz="0" w:space="0" w:color="auto"/>
        <w:bottom w:val="none" w:sz="0" w:space="0" w:color="auto"/>
        <w:right w:val="none" w:sz="0" w:space="0" w:color="auto"/>
      </w:divBdr>
    </w:div>
    <w:div w:id="478107892">
      <w:bodyDiv w:val="1"/>
      <w:marLeft w:val="0"/>
      <w:marRight w:val="0"/>
      <w:marTop w:val="0"/>
      <w:marBottom w:val="0"/>
      <w:divBdr>
        <w:top w:val="none" w:sz="0" w:space="0" w:color="auto"/>
        <w:left w:val="none" w:sz="0" w:space="0" w:color="auto"/>
        <w:bottom w:val="none" w:sz="0" w:space="0" w:color="auto"/>
        <w:right w:val="none" w:sz="0" w:space="0" w:color="auto"/>
      </w:divBdr>
    </w:div>
    <w:div w:id="501042105">
      <w:bodyDiv w:val="1"/>
      <w:marLeft w:val="0"/>
      <w:marRight w:val="0"/>
      <w:marTop w:val="0"/>
      <w:marBottom w:val="0"/>
      <w:divBdr>
        <w:top w:val="none" w:sz="0" w:space="0" w:color="auto"/>
        <w:left w:val="none" w:sz="0" w:space="0" w:color="auto"/>
        <w:bottom w:val="none" w:sz="0" w:space="0" w:color="auto"/>
        <w:right w:val="none" w:sz="0" w:space="0" w:color="auto"/>
      </w:divBdr>
    </w:div>
    <w:div w:id="541215459">
      <w:bodyDiv w:val="1"/>
      <w:marLeft w:val="0"/>
      <w:marRight w:val="0"/>
      <w:marTop w:val="0"/>
      <w:marBottom w:val="0"/>
      <w:divBdr>
        <w:top w:val="none" w:sz="0" w:space="0" w:color="auto"/>
        <w:left w:val="none" w:sz="0" w:space="0" w:color="auto"/>
        <w:bottom w:val="none" w:sz="0" w:space="0" w:color="auto"/>
        <w:right w:val="none" w:sz="0" w:space="0" w:color="auto"/>
      </w:divBdr>
    </w:div>
    <w:div w:id="587008536">
      <w:bodyDiv w:val="1"/>
      <w:marLeft w:val="0"/>
      <w:marRight w:val="0"/>
      <w:marTop w:val="0"/>
      <w:marBottom w:val="0"/>
      <w:divBdr>
        <w:top w:val="none" w:sz="0" w:space="0" w:color="auto"/>
        <w:left w:val="none" w:sz="0" w:space="0" w:color="auto"/>
        <w:bottom w:val="none" w:sz="0" w:space="0" w:color="auto"/>
        <w:right w:val="none" w:sz="0" w:space="0" w:color="auto"/>
      </w:divBdr>
    </w:div>
    <w:div w:id="638924163">
      <w:bodyDiv w:val="1"/>
      <w:marLeft w:val="0"/>
      <w:marRight w:val="0"/>
      <w:marTop w:val="0"/>
      <w:marBottom w:val="0"/>
      <w:divBdr>
        <w:top w:val="none" w:sz="0" w:space="0" w:color="auto"/>
        <w:left w:val="none" w:sz="0" w:space="0" w:color="auto"/>
        <w:bottom w:val="none" w:sz="0" w:space="0" w:color="auto"/>
        <w:right w:val="none" w:sz="0" w:space="0" w:color="auto"/>
      </w:divBdr>
    </w:div>
    <w:div w:id="662129222">
      <w:bodyDiv w:val="1"/>
      <w:marLeft w:val="0"/>
      <w:marRight w:val="0"/>
      <w:marTop w:val="0"/>
      <w:marBottom w:val="0"/>
      <w:divBdr>
        <w:top w:val="none" w:sz="0" w:space="0" w:color="auto"/>
        <w:left w:val="none" w:sz="0" w:space="0" w:color="auto"/>
        <w:bottom w:val="none" w:sz="0" w:space="0" w:color="auto"/>
        <w:right w:val="none" w:sz="0" w:space="0" w:color="auto"/>
      </w:divBdr>
    </w:div>
    <w:div w:id="670254269">
      <w:bodyDiv w:val="1"/>
      <w:marLeft w:val="0"/>
      <w:marRight w:val="0"/>
      <w:marTop w:val="0"/>
      <w:marBottom w:val="0"/>
      <w:divBdr>
        <w:top w:val="none" w:sz="0" w:space="0" w:color="auto"/>
        <w:left w:val="none" w:sz="0" w:space="0" w:color="auto"/>
        <w:bottom w:val="none" w:sz="0" w:space="0" w:color="auto"/>
        <w:right w:val="none" w:sz="0" w:space="0" w:color="auto"/>
      </w:divBdr>
    </w:div>
    <w:div w:id="712735211">
      <w:bodyDiv w:val="1"/>
      <w:marLeft w:val="0"/>
      <w:marRight w:val="0"/>
      <w:marTop w:val="0"/>
      <w:marBottom w:val="0"/>
      <w:divBdr>
        <w:top w:val="none" w:sz="0" w:space="0" w:color="auto"/>
        <w:left w:val="none" w:sz="0" w:space="0" w:color="auto"/>
        <w:bottom w:val="none" w:sz="0" w:space="0" w:color="auto"/>
        <w:right w:val="none" w:sz="0" w:space="0" w:color="auto"/>
      </w:divBdr>
    </w:div>
    <w:div w:id="750004512">
      <w:bodyDiv w:val="1"/>
      <w:marLeft w:val="0"/>
      <w:marRight w:val="0"/>
      <w:marTop w:val="0"/>
      <w:marBottom w:val="0"/>
      <w:divBdr>
        <w:top w:val="none" w:sz="0" w:space="0" w:color="auto"/>
        <w:left w:val="none" w:sz="0" w:space="0" w:color="auto"/>
        <w:bottom w:val="none" w:sz="0" w:space="0" w:color="auto"/>
        <w:right w:val="none" w:sz="0" w:space="0" w:color="auto"/>
      </w:divBdr>
    </w:div>
    <w:div w:id="751244126">
      <w:bodyDiv w:val="1"/>
      <w:marLeft w:val="0"/>
      <w:marRight w:val="0"/>
      <w:marTop w:val="0"/>
      <w:marBottom w:val="0"/>
      <w:divBdr>
        <w:top w:val="none" w:sz="0" w:space="0" w:color="auto"/>
        <w:left w:val="none" w:sz="0" w:space="0" w:color="auto"/>
        <w:bottom w:val="none" w:sz="0" w:space="0" w:color="auto"/>
        <w:right w:val="none" w:sz="0" w:space="0" w:color="auto"/>
      </w:divBdr>
    </w:div>
    <w:div w:id="756875323">
      <w:bodyDiv w:val="1"/>
      <w:marLeft w:val="0"/>
      <w:marRight w:val="0"/>
      <w:marTop w:val="0"/>
      <w:marBottom w:val="0"/>
      <w:divBdr>
        <w:top w:val="none" w:sz="0" w:space="0" w:color="auto"/>
        <w:left w:val="none" w:sz="0" w:space="0" w:color="auto"/>
        <w:bottom w:val="none" w:sz="0" w:space="0" w:color="auto"/>
        <w:right w:val="none" w:sz="0" w:space="0" w:color="auto"/>
      </w:divBdr>
    </w:div>
    <w:div w:id="948968669">
      <w:bodyDiv w:val="1"/>
      <w:marLeft w:val="0"/>
      <w:marRight w:val="0"/>
      <w:marTop w:val="0"/>
      <w:marBottom w:val="0"/>
      <w:divBdr>
        <w:top w:val="none" w:sz="0" w:space="0" w:color="auto"/>
        <w:left w:val="none" w:sz="0" w:space="0" w:color="auto"/>
        <w:bottom w:val="none" w:sz="0" w:space="0" w:color="auto"/>
        <w:right w:val="none" w:sz="0" w:space="0" w:color="auto"/>
      </w:divBdr>
    </w:div>
    <w:div w:id="973365465">
      <w:bodyDiv w:val="1"/>
      <w:marLeft w:val="0"/>
      <w:marRight w:val="0"/>
      <w:marTop w:val="0"/>
      <w:marBottom w:val="0"/>
      <w:divBdr>
        <w:top w:val="none" w:sz="0" w:space="0" w:color="auto"/>
        <w:left w:val="none" w:sz="0" w:space="0" w:color="auto"/>
        <w:bottom w:val="none" w:sz="0" w:space="0" w:color="auto"/>
        <w:right w:val="none" w:sz="0" w:space="0" w:color="auto"/>
      </w:divBdr>
    </w:div>
    <w:div w:id="973829911">
      <w:bodyDiv w:val="1"/>
      <w:marLeft w:val="0"/>
      <w:marRight w:val="0"/>
      <w:marTop w:val="0"/>
      <w:marBottom w:val="0"/>
      <w:divBdr>
        <w:top w:val="none" w:sz="0" w:space="0" w:color="auto"/>
        <w:left w:val="none" w:sz="0" w:space="0" w:color="auto"/>
        <w:bottom w:val="none" w:sz="0" w:space="0" w:color="auto"/>
        <w:right w:val="none" w:sz="0" w:space="0" w:color="auto"/>
      </w:divBdr>
    </w:div>
    <w:div w:id="979188974">
      <w:bodyDiv w:val="1"/>
      <w:marLeft w:val="0"/>
      <w:marRight w:val="0"/>
      <w:marTop w:val="0"/>
      <w:marBottom w:val="0"/>
      <w:divBdr>
        <w:top w:val="none" w:sz="0" w:space="0" w:color="auto"/>
        <w:left w:val="none" w:sz="0" w:space="0" w:color="auto"/>
        <w:bottom w:val="none" w:sz="0" w:space="0" w:color="auto"/>
        <w:right w:val="none" w:sz="0" w:space="0" w:color="auto"/>
      </w:divBdr>
    </w:div>
    <w:div w:id="1015154752">
      <w:bodyDiv w:val="1"/>
      <w:marLeft w:val="0"/>
      <w:marRight w:val="0"/>
      <w:marTop w:val="0"/>
      <w:marBottom w:val="0"/>
      <w:divBdr>
        <w:top w:val="none" w:sz="0" w:space="0" w:color="auto"/>
        <w:left w:val="none" w:sz="0" w:space="0" w:color="auto"/>
        <w:bottom w:val="none" w:sz="0" w:space="0" w:color="auto"/>
        <w:right w:val="none" w:sz="0" w:space="0" w:color="auto"/>
      </w:divBdr>
    </w:div>
    <w:div w:id="1027874396">
      <w:bodyDiv w:val="1"/>
      <w:marLeft w:val="0"/>
      <w:marRight w:val="0"/>
      <w:marTop w:val="0"/>
      <w:marBottom w:val="0"/>
      <w:divBdr>
        <w:top w:val="none" w:sz="0" w:space="0" w:color="auto"/>
        <w:left w:val="none" w:sz="0" w:space="0" w:color="auto"/>
        <w:bottom w:val="none" w:sz="0" w:space="0" w:color="auto"/>
        <w:right w:val="none" w:sz="0" w:space="0" w:color="auto"/>
      </w:divBdr>
    </w:div>
    <w:div w:id="1095708658">
      <w:bodyDiv w:val="1"/>
      <w:marLeft w:val="0"/>
      <w:marRight w:val="0"/>
      <w:marTop w:val="0"/>
      <w:marBottom w:val="0"/>
      <w:divBdr>
        <w:top w:val="none" w:sz="0" w:space="0" w:color="auto"/>
        <w:left w:val="none" w:sz="0" w:space="0" w:color="auto"/>
        <w:bottom w:val="none" w:sz="0" w:space="0" w:color="auto"/>
        <w:right w:val="none" w:sz="0" w:space="0" w:color="auto"/>
      </w:divBdr>
      <w:divsChild>
        <w:div w:id="829760916">
          <w:marLeft w:val="0"/>
          <w:marRight w:val="0"/>
          <w:marTop w:val="0"/>
          <w:marBottom w:val="0"/>
          <w:divBdr>
            <w:top w:val="none" w:sz="0" w:space="0" w:color="auto"/>
            <w:left w:val="none" w:sz="0" w:space="0" w:color="auto"/>
            <w:bottom w:val="none" w:sz="0" w:space="0" w:color="auto"/>
            <w:right w:val="none" w:sz="0" w:space="0" w:color="auto"/>
          </w:divBdr>
        </w:div>
      </w:divsChild>
    </w:div>
    <w:div w:id="1111242872">
      <w:bodyDiv w:val="1"/>
      <w:marLeft w:val="0"/>
      <w:marRight w:val="0"/>
      <w:marTop w:val="0"/>
      <w:marBottom w:val="0"/>
      <w:divBdr>
        <w:top w:val="none" w:sz="0" w:space="0" w:color="auto"/>
        <w:left w:val="none" w:sz="0" w:space="0" w:color="auto"/>
        <w:bottom w:val="none" w:sz="0" w:space="0" w:color="auto"/>
        <w:right w:val="none" w:sz="0" w:space="0" w:color="auto"/>
      </w:divBdr>
    </w:div>
    <w:div w:id="1247034749">
      <w:bodyDiv w:val="1"/>
      <w:marLeft w:val="0"/>
      <w:marRight w:val="0"/>
      <w:marTop w:val="0"/>
      <w:marBottom w:val="0"/>
      <w:divBdr>
        <w:top w:val="none" w:sz="0" w:space="0" w:color="auto"/>
        <w:left w:val="none" w:sz="0" w:space="0" w:color="auto"/>
        <w:bottom w:val="none" w:sz="0" w:space="0" w:color="auto"/>
        <w:right w:val="none" w:sz="0" w:space="0" w:color="auto"/>
      </w:divBdr>
    </w:div>
    <w:div w:id="1253663928">
      <w:bodyDiv w:val="1"/>
      <w:marLeft w:val="0"/>
      <w:marRight w:val="0"/>
      <w:marTop w:val="0"/>
      <w:marBottom w:val="0"/>
      <w:divBdr>
        <w:top w:val="none" w:sz="0" w:space="0" w:color="auto"/>
        <w:left w:val="none" w:sz="0" w:space="0" w:color="auto"/>
        <w:bottom w:val="none" w:sz="0" w:space="0" w:color="auto"/>
        <w:right w:val="none" w:sz="0" w:space="0" w:color="auto"/>
      </w:divBdr>
    </w:div>
    <w:div w:id="1289626026">
      <w:bodyDiv w:val="1"/>
      <w:marLeft w:val="0"/>
      <w:marRight w:val="0"/>
      <w:marTop w:val="0"/>
      <w:marBottom w:val="0"/>
      <w:divBdr>
        <w:top w:val="none" w:sz="0" w:space="0" w:color="auto"/>
        <w:left w:val="none" w:sz="0" w:space="0" w:color="auto"/>
        <w:bottom w:val="none" w:sz="0" w:space="0" w:color="auto"/>
        <w:right w:val="none" w:sz="0" w:space="0" w:color="auto"/>
      </w:divBdr>
    </w:div>
    <w:div w:id="1317108498">
      <w:bodyDiv w:val="1"/>
      <w:marLeft w:val="0"/>
      <w:marRight w:val="0"/>
      <w:marTop w:val="0"/>
      <w:marBottom w:val="0"/>
      <w:divBdr>
        <w:top w:val="none" w:sz="0" w:space="0" w:color="auto"/>
        <w:left w:val="none" w:sz="0" w:space="0" w:color="auto"/>
        <w:bottom w:val="none" w:sz="0" w:space="0" w:color="auto"/>
        <w:right w:val="none" w:sz="0" w:space="0" w:color="auto"/>
      </w:divBdr>
    </w:div>
    <w:div w:id="1362630405">
      <w:bodyDiv w:val="1"/>
      <w:marLeft w:val="0"/>
      <w:marRight w:val="0"/>
      <w:marTop w:val="0"/>
      <w:marBottom w:val="0"/>
      <w:divBdr>
        <w:top w:val="none" w:sz="0" w:space="0" w:color="auto"/>
        <w:left w:val="none" w:sz="0" w:space="0" w:color="auto"/>
        <w:bottom w:val="none" w:sz="0" w:space="0" w:color="auto"/>
        <w:right w:val="none" w:sz="0" w:space="0" w:color="auto"/>
      </w:divBdr>
    </w:div>
    <w:div w:id="1435979237">
      <w:bodyDiv w:val="1"/>
      <w:marLeft w:val="0"/>
      <w:marRight w:val="0"/>
      <w:marTop w:val="0"/>
      <w:marBottom w:val="0"/>
      <w:divBdr>
        <w:top w:val="none" w:sz="0" w:space="0" w:color="auto"/>
        <w:left w:val="none" w:sz="0" w:space="0" w:color="auto"/>
        <w:bottom w:val="none" w:sz="0" w:space="0" w:color="auto"/>
        <w:right w:val="none" w:sz="0" w:space="0" w:color="auto"/>
      </w:divBdr>
      <w:divsChild>
        <w:div w:id="484051926">
          <w:marLeft w:val="547"/>
          <w:marRight w:val="0"/>
          <w:marTop w:val="120"/>
          <w:marBottom w:val="120"/>
          <w:divBdr>
            <w:top w:val="none" w:sz="0" w:space="0" w:color="auto"/>
            <w:left w:val="none" w:sz="0" w:space="0" w:color="auto"/>
            <w:bottom w:val="none" w:sz="0" w:space="0" w:color="auto"/>
            <w:right w:val="none" w:sz="0" w:space="0" w:color="auto"/>
          </w:divBdr>
        </w:div>
        <w:div w:id="500237150">
          <w:marLeft w:val="1886"/>
          <w:marRight w:val="0"/>
          <w:marTop w:val="120"/>
          <w:marBottom w:val="120"/>
          <w:divBdr>
            <w:top w:val="none" w:sz="0" w:space="0" w:color="auto"/>
            <w:left w:val="none" w:sz="0" w:space="0" w:color="auto"/>
            <w:bottom w:val="none" w:sz="0" w:space="0" w:color="auto"/>
            <w:right w:val="none" w:sz="0" w:space="0" w:color="auto"/>
          </w:divBdr>
        </w:div>
        <w:div w:id="539560276">
          <w:marLeft w:val="1886"/>
          <w:marRight w:val="0"/>
          <w:marTop w:val="120"/>
          <w:marBottom w:val="120"/>
          <w:divBdr>
            <w:top w:val="none" w:sz="0" w:space="0" w:color="auto"/>
            <w:left w:val="none" w:sz="0" w:space="0" w:color="auto"/>
            <w:bottom w:val="none" w:sz="0" w:space="0" w:color="auto"/>
            <w:right w:val="none" w:sz="0" w:space="0" w:color="auto"/>
          </w:divBdr>
        </w:div>
        <w:div w:id="738863005">
          <w:marLeft w:val="1166"/>
          <w:marRight w:val="0"/>
          <w:marTop w:val="120"/>
          <w:marBottom w:val="120"/>
          <w:divBdr>
            <w:top w:val="none" w:sz="0" w:space="0" w:color="auto"/>
            <w:left w:val="none" w:sz="0" w:space="0" w:color="auto"/>
            <w:bottom w:val="none" w:sz="0" w:space="0" w:color="auto"/>
            <w:right w:val="none" w:sz="0" w:space="0" w:color="auto"/>
          </w:divBdr>
        </w:div>
        <w:div w:id="1508909380">
          <w:marLeft w:val="1886"/>
          <w:marRight w:val="0"/>
          <w:marTop w:val="120"/>
          <w:marBottom w:val="120"/>
          <w:divBdr>
            <w:top w:val="none" w:sz="0" w:space="0" w:color="auto"/>
            <w:left w:val="none" w:sz="0" w:space="0" w:color="auto"/>
            <w:bottom w:val="none" w:sz="0" w:space="0" w:color="auto"/>
            <w:right w:val="none" w:sz="0" w:space="0" w:color="auto"/>
          </w:divBdr>
        </w:div>
        <w:div w:id="1556427838">
          <w:marLeft w:val="1886"/>
          <w:marRight w:val="0"/>
          <w:marTop w:val="120"/>
          <w:marBottom w:val="120"/>
          <w:divBdr>
            <w:top w:val="none" w:sz="0" w:space="0" w:color="auto"/>
            <w:left w:val="none" w:sz="0" w:space="0" w:color="auto"/>
            <w:bottom w:val="none" w:sz="0" w:space="0" w:color="auto"/>
            <w:right w:val="none" w:sz="0" w:space="0" w:color="auto"/>
          </w:divBdr>
        </w:div>
        <w:div w:id="1782455394">
          <w:marLeft w:val="1886"/>
          <w:marRight w:val="0"/>
          <w:marTop w:val="120"/>
          <w:marBottom w:val="120"/>
          <w:divBdr>
            <w:top w:val="none" w:sz="0" w:space="0" w:color="auto"/>
            <w:left w:val="none" w:sz="0" w:space="0" w:color="auto"/>
            <w:bottom w:val="none" w:sz="0" w:space="0" w:color="auto"/>
            <w:right w:val="none" w:sz="0" w:space="0" w:color="auto"/>
          </w:divBdr>
        </w:div>
        <w:div w:id="1898318019">
          <w:marLeft w:val="1886"/>
          <w:marRight w:val="0"/>
          <w:marTop w:val="120"/>
          <w:marBottom w:val="120"/>
          <w:divBdr>
            <w:top w:val="none" w:sz="0" w:space="0" w:color="auto"/>
            <w:left w:val="none" w:sz="0" w:space="0" w:color="auto"/>
            <w:bottom w:val="none" w:sz="0" w:space="0" w:color="auto"/>
            <w:right w:val="none" w:sz="0" w:space="0" w:color="auto"/>
          </w:divBdr>
        </w:div>
        <w:div w:id="1913269678">
          <w:marLeft w:val="1886"/>
          <w:marRight w:val="0"/>
          <w:marTop w:val="120"/>
          <w:marBottom w:val="120"/>
          <w:divBdr>
            <w:top w:val="none" w:sz="0" w:space="0" w:color="auto"/>
            <w:left w:val="none" w:sz="0" w:space="0" w:color="auto"/>
            <w:bottom w:val="none" w:sz="0" w:space="0" w:color="auto"/>
            <w:right w:val="none" w:sz="0" w:space="0" w:color="auto"/>
          </w:divBdr>
        </w:div>
      </w:divsChild>
    </w:div>
    <w:div w:id="1457412394">
      <w:bodyDiv w:val="1"/>
      <w:marLeft w:val="0"/>
      <w:marRight w:val="0"/>
      <w:marTop w:val="0"/>
      <w:marBottom w:val="0"/>
      <w:divBdr>
        <w:top w:val="none" w:sz="0" w:space="0" w:color="auto"/>
        <w:left w:val="none" w:sz="0" w:space="0" w:color="auto"/>
        <w:bottom w:val="none" w:sz="0" w:space="0" w:color="auto"/>
        <w:right w:val="none" w:sz="0" w:space="0" w:color="auto"/>
      </w:divBdr>
      <w:divsChild>
        <w:div w:id="343631256">
          <w:marLeft w:val="446"/>
          <w:marRight w:val="0"/>
          <w:marTop w:val="0"/>
          <w:marBottom w:val="160"/>
          <w:divBdr>
            <w:top w:val="none" w:sz="0" w:space="0" w:color="auto"/>
            <w:left w:val="none" w:sz="0" w:space="0" w:color="auto"/>
            <w:bottom w:val="none" w:sz="0" w:space="0" w:color="auto"/>
            <w:right w:val="none" w:sz="0" w:space="0" w:color="auto"/>
          </w:divBdr>
        </w:div>
        <w:div w:id="942497836">
          <w:marLeft w:val="547"/>
          <w:marRight w:val="0"/>
          <w:marTop w:val="0"/>
          <w:marBottom w:val="160"/>
          <w:divBdr>
            <w:top w:val="none" w:sz="0" w:space="0" w:color="auto"/>
            <w:left w:val="none" w:sz="0" w:space="0" w:color="auto"/>
            <w:bottom w:val="none" w:sz="0" w:space="0" w:color="auto"/>
            <w:right w:val="none" w:sz="0" w:space="0" w:color="auto"/>
          </w:divBdr>
        </w:div>
        <w:div w:id="1550189233">
          <w:marLeft w:val="1166"/>
          <w:marRight w:val="0"/>
          <w:marTop w:val="0"/>
          <w:marBottom w:val="0"/>
          <w:divBdr>
            <w:top w:val="none" w:sz="0" w:space="0" w:color="auto"/>
            <w:left w:val="none" w:sz="0" w:space="0" w:color="auto"/>
            <w:bottom w:val="none" w:sz="0" w:space="0" w:color="auto"/>
            <w:right w:val="none" w:sz="0" w:space="0" w:color="auto"/>
          </w:divBdr>
        </w:div>
        <w:div w:id="1551771993">
          <w:marLeft w:val="446"/>
          <w:marRight w:val="0"/>
          <w:marTop w:val="0"/>
          <w:marBottom w:val="160"/>
          <w:divBdr>
            <w:top w:val="none" w:sz="0" w:space="0" w:color="auto"/>
            <w:left w:val="none" w:sz="0" w:space="0" w:color="auto"/>
            <w:bottom w:val="none" w:sz="0" w:space="0" w:color="auto"/>
            <w:right w:val="none" w:sz="0" w:space="0" w:color="auto"/>
          </w:divBdr>
        </w:div>
        <w:div w:id="1839150351">
          <w:marLeft w:val="446"/>
          <w:marRight w:val="0"/>
          <w:marTop w:val="0"/>
          <w:marBottom w:val="160"/>
          <w:divBdr>
            <w:top w:val="none" w:sz="0" w:space="0" w:color="auto"/>
            <w:left w:val="none" w:sz="0" w:space="0" w:color="auto"/>
            <w:bottom w:val="none" w:sz="0" w:space="0" w:color="auto"/>
            <w:right w:val="none" w:sz="0" w:space="0" w:color="auto"/>
          </w:divBdr>
        </w:div>
        <w:div w:id="1896039251">
          <w:marLeft w:val="1166"/>
          <w:marRight w:val="0"/>
          <w:marTop w:val="0"/>
          <w:marBottom w:val="0"/>
          <w:divBdr>
            <w:top w:val="none" w:sz="0" w:space="0" w:color="auto"/>
            <w:left w:val="none" w:sz="0" w:space="0" w:color="auto"/>
            <w:bottom w:val="none" w:sz="0" w:space="0" w:color="auto"/>
            <w:right w:val="none" w:sz="0" w:space="0" w:color="auto"/>
          </w:divBdr>
        </w:div>
        <w:div w:id="2091929060">
          <w:marLeft w:val="446"/>
          <w:marRight w:val="0"/>
          <w:marTop w:val="0"/>
          <w:marBottom w:val="160"/>
          <w:divBdr>
            <w:top w:val="none" w:sz="0" w:space="0" w:color="auto"/>
            <w:left w:val="none" w:sz="0" w:space="0" w:color="auto"/>
            <w:bottom w:val="none" w:sz="0" w:space="0" w:color="auto"/>
            <w:right w:val="none" w:sz="0" w:space="0" w:color="auto"/>
          </w:divBdr>
        </w:div>
      </w:divsChild>
    </w:div>
    <w:div w:id="1460105198">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480851636">
      <w:bodyDiv w:val="1"/>
      <w:marLeft w:val="0"/>
      <w:marRight w:val="0"/>
      <w:marTop w:val="0"/>
      <w:marBottom w:val="0"/>
      <w:divBdr>
        <w:top w:val="none" w:sz="0" w:space="0" w:color="auto"/>
        <w:left w:val="none" w:sz="0" w:space="0" w:color="auto"/>
        <w:bottom w:val="none" w:sz="0" w:space="0" w:color="auto"/>
        <w:right w:val="none" w:sz="0" w:space="0" w:color="auto"/>
      </w:divBdr>
    </w:div>
    <w:div w:id="1520048552">
      <w:bodyDiv w:val="1"/>
      <w:marLeft w:val="0"/>
      <w:marRight w:val="0"/>
      <w:marTop w:val="0"/>
      <w:marBottom w:val="0"/>
      <w:divBdr>
        <w:top w:val="none" w:sz="0" w:space="0" w:color="auto"/>
        <w:left w:val="none" w:sz="0" w:space="0" w:color="auto"/>
        <w:bottom w:val="none" w:sz="0" w:space="0" w:color="auto"/>
        <w:right w:val="none" w:sz="0" w:space="0" w:color="auto"/>
      </w:divBdr>
    </w:div>
    <w:div w:id="1520120648">
      <w:bodyDiv w:val="1"/>
      <w:marLeft w:val="0"/>
      <w:marRight w:val="0"/>
      <w:marTop w:val="0"/>
      <w:marBottom w:val="0"/>
      <w:divBdr>
        <w:top w:val="none" w:sz="0" w:space="0" w:color="auto"/>
        <w:left w:val="none" w:sz="0" w:space="0" w:color="auto"/>
        <w:bottom w:val="none" w:sz="0" w:space="0" w:color="auto"/>
        <w:right w:val="none" w:sz="0" w:space="0" w:color="auto"/>
      </w:divBdr>
    </w:div>
    <w:div w:id="1540246003">
      <w:bodyDiv w:val="1"/>
      <w:marLeft w:val="0"/>
      <w:marRight w:val="0"/>
      <w:marTop w:val="0"/>
      <w:marBottom w:val="0"/>
      <w:divBdr>
        <w:top w:val="none" w:sz="0" w:space="0" w:color="auto"/>
        <w:left w:val="none" w:sz="0" w:space="0" w:color="auto"/>
        <w:bottom w:val="none" w:sz="0" w:space="0" w:color="auto"/>
        <w:right w:val="none" w:sz="0" w:space="0" w:color="auto"/>
      </w:divBdr>
    </w:div>
    <w:div w:id="1552424854">
      <w:bodyDiv w:val="1"/>
      <w:marLeft w:val="0"/>
      <w:marRight w:val="0"/>
      <w:marTop w:val="0"/>
      <w:marBottom w:val="0"/>
      <w:divBdr>
        <w:top w:val="none" w:sz="0" w:space="0" w:color="auto"/>
        <w:left w:val="none" w:sz="0" w:space="0" w:color="auto"/>
        <w:bottom w:val="none" w:sz="0" w:space="0" w:color="auto"/>
        <w:right w:val="none" w:sz="0" w:space="0" w:color="auto"/>
      </w:divBdr>
    </w:div>
    <w:div w:id="1563372957">
      <w:bodyDiv w:val="1"/>
      <w:marLeft w:val="0"/>
      <w:marRight w:val="0"/>
      <w:marTop w:val="0"/>
      <w:marBottom w:val="0"/>
      <w:divBdr>
        <w:top w:val="none" w:sz="0" w:space="0" w:color="auto"/>
        <w:left w:val="none" w:sz="0" w:space="0" w:color="auto"/>
        <w:bottom w:val="none" w:sz="0" w:space="0" w:color="auto"/>
        <w:right w:val="none" w:sz="0" w:space="0" w:color="auto"/>
      </w:divBdr>
    </w:div>
    <w:div w:id="1804735011">
      <w:bodyDiv w:val="1"/>
      <w:marLeft w:val="0"/>
      <w:marRight w:val="0"/>
      <w:marTop w:val="0"/>
      <w:marBottom w:val="0"/>
      <w:divBdr>
        <w:top w:val="none" w:sz="0" w:space="0" w:color="auto"/>
        <w:left w:val="none" w:sz="0" w:space="0" w:color="auto"/>
        <w:bottom w:val="none" w:sz="0" w:space="0" w:color="auto"/>
        <w:right w:val="none" w:sz="0" w:space="0" w:color="auto"/>
      </w:divBdr>
    </w:div>
    <w:div w:id="1808552170">
      <w:bodyDiv w:val="1"/>
      <w:marLeft w:val="0"/>
      <w:marRight w:val="0"/>
      <w:marTop w:val="0"/>
      <w:marBottom w:val="0"/>
      <w:divBdr>
        <w:top w:val="none" w:sz="0" w:space="0" w:color="auto"/>
        <w:left w:val="none" w:sz="0" w:space="0" w:color="auto"/>
        <w:bottom w:val="none" w:sz="0" w:space="0" w:color="auto"/>
        <w:right w:val="none" w:sz="0" w:space="0" w:color="auto"/>
      </w:divBdr>
      <w:divsChild>
        <w:div w:id="1568608947">
          <w:marLeft w:val="0"/>
          <w:marRight w:val="0"/>
          <w:marTop w:val="0"/>
          <w:marBottom w:val="0"/>
          <w:divBdr>
            <w:top w:val="none" w:sz="0" w:space="0" w:color="auto"/>
            <w:left w:val="none" w:sz="0" w:space="0" w:color="auto"/>
            <w:bottom w:val="none" w:sz="0" w:space="0" w:color="auto"/>
            <w:right w:val="none" w:sz="0" w:space="0" w:color="auto"/>
          </w:divBdr>
        </w:div>
      </w:divsChild>
    </w:div>
    <w:div w:id="1836454182">
      <w:bodyDiv w:val="1"/>
      <w:marLeft w:val="0"/>
      <w:marRight w:val="0"/>
      <w:marTop w:val="0"/>
      <w:marBottom w:val="0"/>
      <w:divBdr>
        <w:top w:val="none" w:sz="0" w:space="0" w:color="auto"/>
        <w:left w:val="none" w:sz="0" w:space="0" w:color="auto"/>
        <w:bottom w:val="none" w:sz="0" w:space="0" w:color="auto"/>
        <w:right w:val="none" w:sz="0" w:space="0" w:color="auto"/>
      </w:divBdr>
    </w:div>
    <w:div w:id="1995908752">
      <w:bodyDiv w:val="1"/>
      <w:marLeft w:val="0"/>
      <w:marRight w:val="0"/>
      <w:marTop w:val="0"/>
      <w:marBottom w:val="0"/>
      <w:divBdr>
        <w:top w:val="none" w:sz="0" w:space="0" w:color="auto"/>
        <w:left w:val="none" w:sz="0" w:space="0" w:color="auto"/>
        <w:bottom w:val="none" w:sz="0" w:space="0" w:color="auto"/>
        <w:right w:val="none" w:sz="0" w:space="0" w:color="auto"/>
      </w:divBdr>
    </w:div>
    <w:div w:id="2003511054">
      <w:bodyDiv w:val="1"/>
      <w:marLeft w:val="0"/>
      <w:marRight w:val="0"/>
      <w:marTop w:val="0"/>
      <w:marBottom w:val="0"/>
      <w:divBdr>
        <w:top w:val="none" w:sz="0" w:space="0" w:color="auto"/>
        <w:left w:val="none" w:sz="0" w:space="0" w:color="auto"/>
        <w:bottom w:val="none" w:sz="0" w:space="0" w:color="auto"/>
        <w:right w:val="none" w:sz="0" w:space="0" w:color="auto"/>
      </w:divBdr>
    </w:div>
    <w:div w:id="2030905596">
      <w:bodyDiv w:val="1"/>
      <w:marLeft w:val="0"/>
      <w:marRight w:val="0"/>
      <w:marTop w:val="0"/>
      <w:marBottom w:val="0"/>
      <w:divBdr>
        <w:top w:val="none" w:sz="0" w:space="0" w:color="auto"/>
        <w:left w:val="none" w:sz="0" w:space="0" w:color="auto"/>
        <w:bottom w:val="none" w:sz="0" w:space="0" w:color="auto"/>
        <w:right w:val="none" w:sz="0" w:space="0" w:color="auto"/>
      </w:divBdr>
    </w:div>
    <w:div w:id="2051226687">
      <w:bodyDiv w:val="1"/>
      <w:marLeft w:val="0"/>
      <w:marRight w:val="0"/>
      <w:marTop w:val="0"/>
      <w:marBottom w:val="0"/>
      <w:divBdr>
        <w:top w:val="none" w:sz="0" w:space="0" w:color="auto"/>
        <w:left w:val="none" w:sz="0" w:space="0" w:color="auto"/>
        <w:bottom w:val="none" w:sz="0" w:space="0" w:color="auto"/>
        <w:right w:val="none" w:sz="0" w:space="0" w:color="auto"/>
      </w:divBdr>
    </w:div>
    <w:div w:id="2139956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A5CF-664F-4C48-8752-C2040A73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20</Pages>
  <Words>3554</Words>
  <Characters>20258</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TuSoft.org</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Reimúndez González</dc:creator>
  <cp:keywords/>
  <dc:description/>
  <cp:lastModifiedBy>Miguel Reimúndez</cp:lastModifiedBy>
  <cp:revision>8</cp:revision>
  <cp:lastPrinted>2024-10-18T12:13:00Z</cp:lastPrinted>
  <dcterms:created xsi:type="dcterms:W3CDTF">2025-06-03T09:05:00Z</dcterms:created>
  <dcterms:modified xsi:type="dcterms:W3CDTF">2025-06-05T14:39:00Z</dcterms:modified>
  <dc:language>es-ES</dc:language>
</cp:coreProperties>
</file>